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18" w:rsidRPr="000D3F66" w:rsidRDefault="003E4318" w:rsidP="003E4318">
      <w:pPr>
        <w:rPr>
          <w:sz w:val="28"/>
        </w:rPr>
      </w:pPr>
      <w:r w:rsidRPr="000D3F66">
        <w:rPr>
          <w:noProof/>
          <w:lang w:eastAsia="en-US"/>
        </w:rPr>
        <w:drawing>
          <wp:anchor distT="0" distB="0" distL="114300" distR="114300" simplePos="0" relativeHeight="251661312" behindDoc="1" locked="0" layoutInCell="1" allowOverlap="1" wp14:anchorId="746F648A" wp14:editId="7070F286">
            <wp:simplePos x="0" y="0"/>
            <wp:positionH relativeFrom="column">
              <wp:posOffset>5610225</wp:posOffset>
            </wp:positionH>
            <wp:positionV relativeFrom="paragraph">
              <wp:posOffset>-269875</wp:posOffset>
            </wp:positionV>
            <wp:extent cx="649605" cy="657225"/>
            <wp:effectExtent l="0" t="0" r="0" b="9525"/>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F66">
        <w:rPr>
          <w:sz w:val="28"/>
        </w:rPr>
        <w:t xml:space="preserve">Name: __________________________________ </w:t>
      </w:r>
      <w:r w:rsidRPr="000D3F66">
        <w:rPr>
          <w:sz w:val="28"/>
        </w:rPr>
        <w:tab/>
      </w:r>
      <w:r w:rsidRPr="000D3F66">
        <w:rPr>
          <w:sz w:val="28"/>
        </w:rPr>
        <w:tab/>
        <w:t xml:space="preserve">     </w:t>
      </w:r>
      <w:r>
        <w:rPr>
          <w:sz w:val="28"/>
        </w:rPr>
        <w:t xml:space="preserve">                </w:t>
      </w:r>
      <w:r>
        <w:rPr>
          <w:sz w:val="28"/>
        </w:rPr>
        <w:tab/>
      </w:r>
      <w:r>
        <w:rPr>
          <w:sz w:val="28"/>
        </w:rPr>
        <w:tab/>
      </w:r>
      <w:r>
        <w:rPr>
          <w:sz w:val="28"/>
        </w:rPr>
        <w:tab/>
      </w:r>
      <w:r w:rsidRPr="000D3F66">
        <w:rPr>
          <w:sz w:val="28"/>
        </w:rPr>
        <w:t xml:space="preserve">APES                    </w:t>
      </w:r>
    </w:p>
    <w:p w:rsidR="003E4318" w:rsidRPr="000D3F66" w:rsidRDefault="003E4318" w:rsidP="003E4318">
      <w:pPr>
        <w:rPr>
          <w:sz w:val="28"/>
        </w:rPr>
      </w:pPr>
      <w:r w:rsidRPr="000D3F66">
        <w:rPr>
          <w:sz w:val="28"/>
        </w:rPr>
        <w:t>Mr. Crisci</w:t>
      </w:r>
    </w:p>
    <w:p w:rsidR="003E4318" w:rsidRDefault="003E4318" w:rsidP="003E4318">
      <w:pPr>
        <w:rPr>
          <w:b/>
          <w:sz w:val="28"/>
        </w:rPr>
      </w:pPr>
      <w:r w:rsidRPr="000D3F66">
        <w:rPr>
          <w:b/>
          <w:sz w:val="28"/>
        </w:rPr>
        <w:t xml:space="preserve">Lab: </w:t>
      </w:r>
      <w:r>
        <w:rPr>
          <w:rFonts w:eastAsia="Calibri"/>
          <w:b/>
        </w:rPr>
        <w:t>MINING FOR THE GOOD STUFF</w:t>
      </w:r>
      <w:r>
        <w:rPr>
          <w:rFonts w:eastAsia="Calibri"/>
          <w:b/>
        </w:rPr>
        <w:tab/>
      </w:r>
      <w:r>
        <w:rPr>
          <w:rFonts w:eastAsia="Calibri"/>
          <w:b/>
        </w:rPr>
        <w:tab/>
      </w:r>
      <w:r>
        <w:rPr>
          <w:rFonts w:eastAsia="Calibri"/>
          <w:b/>
        </w:rPr>
        <w:tab/>
      </w:r>
      <w:r w:rsidRPr="000D3F66">
        <w:rPr>
          <w:b/>
          <w:sz w:val="28"/>
        </w:rPr>
        <w:t xml:space="preserve">                                  </w:t>
      </w:r>
      <w:r w:rsidRPr="000D3F66">
        <w:rPr>
          <w:sz w:val="28"/>
        </w:rPr>
        <w:t>Date:</w:t>
      </w:r>
      <w:r w:rsidRPr="000D3F66">
        <w:rPr>
          <w:b/>
          <w:sz w:val="28"/>
        </w:rPr>
        <w:t xml:space="preserve"> _________</w:t>
      </w:r>
    </w:p>
    <w:p w:rsidR="003E4318" w:rsidRDefault="003E4318" w:rsidP="003E4318">
      <w:pPr>
        <w:jc w:val="center"/>
        <w:rPr>
          <w:rFonts w:eastAsia="Times New Roman"/>
          <w:b/>
          <w:bCs/>
          <w:sz w:val="32"/>
          <w:szCs w:val="40"/>
          <w:lang w:eastAsia="zh-CN"/>
        </w:rPr>
      </w:pPr>
    </w:p>
    <w:p w:rsidR="00A558BD" w:rsidRPr="003E4318" w:rsidRDefault="00A558BD" w:rsidP="00467846">
      <w:pPr>
        <w:jc w:val="center"/>
        <w:rPr>
          <w:rFonts w:eastAsia="Times New Roman"/>
          <w:b/>
          <w:bCs/>
          <w:sz w:val="28"/>
          <w:szCs w:val="40"/>
          <w:lang w:eastAsia="zh-CN"/>
        </w:rPr>
      </w:pPr>
      <w:r w:rsidRPr="003E4318">
        <w:rPr>
          <w:rFonts w:eastAsia="Times New Roman"/>
          <w:b/>
          <w:bCs/>
          <w:sz w:val="28"/>
          <w:szCs w:val="40"/>
          <w:lang w:eastAsia="zh-CN"/>
        </w:rPr>
        <w:t>Part I</w:t>
      </w:r>
    </w:p>
    <w:p w:rsidR="005F76B7" w:rsidRPr="003E4318" w:rsidRDefault="00A558BD" w:rsidP="00467846">
      <w:pPr>
        <w:jc w:val="center"/>
        <w:rPr>
          <w:rFonts w:eastAsia="Times New Roman"/>
          <w:b/>
          <w:bCs/>
          <w:sz w:val="28"/>
          <w:szCs w:val="40"/>
          <w:lang w:eastAsia="zh-CN"/>
        </w:rPr>
      </w:pPr>
      <w:r w:rsidRPr="003E4318">
        <w:rPr>
          <w:rFonts w:eastAsia="Times New Roman"/>
          <w:b/>
          <w:bCs/>
          <w:sz w:val="28"/>
          <w:szCs w:val="40"/>
          <w:lang w:eastAsia="zh-CN"/>
        </w:rPr>
        <w:t>Coal “Chip”</w:t>
      </w:r>
      <w:r w:rsidR="005F76B7" w:rsidRPr="003E4318">
        <w:rPr>
          <w:rFonts w:eastAsia="Times New Roman"/>
          <w:b/>
          <w:bCs/>
          <w:sz w:val="28"/>
          <w:szCs w:val="40"/>
          <w:lang w:eastAsia="zh-CN"/>
        </w:rPr>
        <w:t xml:space="preserve"> Mining</w:t>
      </w:r>
      <w:r w:rsidR="00467846" w:rsidRPr="003E4318">
        <w:rPr>
          <w:rFonts w:eastAsia="Times New Roman"/>
          <w:b/>
          <w:bCs/>
          <w:sz w:val="28"/>
          <w:szCs w:val="40"/>
          <w:lang w:eastAsia="zh-CN"/>
        </w:rPr>
        <w:t xml:space="preserve"> Activity</w:t>
      </w:r>
    </w:p>
    <w:p w:rsidR="005F76B7" w:rsidRPr="00A558BD" w:rsidRDefault="005F76B7" w:rsidP="005F76B7">
      <w:pPr>
        <w:rPr>
          <w:rFonts w:eastAsia="Times New Roman"/>
          <w:lang w:eastAsia="zh-CN"/>
        </w:rPr>
      </w:pPr>
      <w:r w:rsidRPr="00A558BD">
        <w:rPr>
          <w:rFonts w:eastAsia="Times New Roman"/>
          <w:b/>
          <w:bCs/>
          <w:u w:val="single"/>
          <w:lang w:eastAsia="zh-CN"/>
        </w:rPr>
        <w:t>PURPOSE</w:t>
      </w:r>
      <w:r w:rsidRPr="00A558BD">
        <w:rPr>
          <w:rFonts w:eastAsia="Times New Roman"/>
          <w:b/>
          <w:bCs/>
          <w:lang w:eastAsia="zh-CN"/>
        </w:rPr>
        <w:t>:</w:t>
      </w:r>
    </w:p>
    <w:p w:rsidR="00D96F1F" w:rsidRPr="00A558BD" w:rsidRDefault="00D96F1F" w:rsidP="00D96F1F">
      <w:pPr>
        <w:ind w:left="360"/>
        <w:rPr>
          <w:rFonts w:eastAsia="Times New Roman"/>
          <w:sz w:val="8"/>
          <w:szCs w:val="8"/>
          <w:lang w:eastAsia="zh-CN"/>
        </w:rPr>
      </w:pPr>
    </w:p>
    <w:p w:rsidR="005F76B7" w:rsidRPr="00A558BD" w:rsidRDefault="005F76B7" w:rsidP="00AD1056">
      <w:pPr>
        <w:ind w:right="-144"/>
        <w:rPr>
          <w:rFonts w:eastAsia="Times New Roman"/>
          <w:lang w:eastAsia="zh-CN"/>
        </w:rPr>
      </w:pPr>
      <w:r w:rsidRPr="00A558BD">
        <w:rPr>
          <w:rFonts w:eastAsia="Times New Roman"/>
          <w:lang w:eastAsia="zh-CN"/>
        </w:rPr>
        <w:t xml:space="preserve">The purpose of this </w:t>
      </w:r>
      <w:r w:rsidR="009F3550" w:rsidRPr="00A558BD">
        <w:rPr>
          <w:rFonts w:eastAsia="Times New Roman"/>
          <w:lang w:eastAsia="zh-CN"/>
        </w:rPr>
        <w:t>activity</w:t>
      </w:r>
      <w:r w:rsidRPr="00A558BD">
        <w:rPr>
          <w:rFonts w:eastAsia="Times New Roman"/>
          <w:lang w:eastAsia="zh-CN"/>
        </w:rPr>
        <w:t xml:space="preserve"> is to give </w:t>
      </w:r>
      <w:r w:rsidR="009F3550" w:rsidRPr="00A558BD">
        <w:rPr>
          <w:rFonts w:eastAsia="Times New Roman"/>
          <w:lang w:eastAsia="zh-CN"/>
        </w:rPr>
        <w:t>you</w:t>
      </w:r>
      <w:r w:rsidRPr="00A558BD">
        <w:rPr>
          <w:rFonts w:eastAsia="Times New Roman"/>
          <w:lang w:eastAsia="zh-CN"/>
        </w:rPr>
        <w:t xml:space="preserve"> an introduction to the economics of mining. This is accomplished through </w:t>
      </w:r>
      <w:r w:rsidR="009F3550" w:rsidRPr="00A558BD">
        <w:rPr>
          <w:rFonts w:eastAsia="Times New Roman"/>
          <w:lang w:eastAsia="zh-CN"/>
        </w:rPr>
        <w:t xml:space="preserve">buying </w:t>
      </w:r>
      <w:r w:rsidRPr="00A558BD">
        <w:rPr>
          <w:rFonts w:eastAsia="Times New Roman"/>
          <w:lang w:eastAsia="zh-CN"/>
        </w:rPr>
        <w:t xml:space="preserve">"property", purchasing the "mining equipment", paying for the "mining operation" and finally paying for the "mining reclamation". In return </w:t>
      </w:r>
      <w:r w:rsidR="009F3550" w:rsidRPr="00A558BD">
        <w:rPr>
          <w:rFonts w:eastAsia="Times New Roman"/>
          <w:lang w:eastAsia="zh-CN"/>
        </w:rPr>
        <w:t>you receive</w:t>
      </w:r>
      <w:r w:rsidRPr="00A558BD">
        <w:rPr>
          <w:rFonts w:eastAsia="Times New Roman"/>
          <w:lang w:eastAsia="zh-CN"/>
        </w:rPr>
        <w:t xml:space="preserve"> money for the "ore mined". The objective of the </w:t>
      </w:r>
      <w:r w:rsidR="009F3550" w:rsidRPr="00A558BD">
        <w:rPr>
          <w:rFonts w:eastAsia="Times New Roman"/>
          <w:lang w:eastAsia="zh-CN"/>
        </w:rPr>
        <w:t>activity</w:t>
      </w:r>
      <w:r w:rsidRPr="00A558BD">
        <w:rPr>
          <w:rFonts w:eastAsia="Times New Roman"/>
          <w:lang w:eastAsia="zh-CN"/>
        </w:rPr>
        <w:t xml:space="preserve"> is to make as much money as possible.</w:t>
      </w:r>
    </w:p>
    <w:p w:rsidR="003E4318" w:rsidRDefault="003E4318" w:rsidP="005F76B7">
      <w:pPr>
        <w:rPr>
          <w:rFonts w:eastAsia="Times New Roman"/>
          <w:b/>
          <w:bCs/>
          <w:u w:val="single"/>
          <w:lang w:eastAsia="zh-CN"/>
        </w:rPr>
      </w:pPr>
    </w:p>
    <w:p w:rsidR="005F76B7" w:rsidRPr="00A558BD" w:rsidRDefault="005F76B7" w:rsidP="005F76B7">
      <w:pPr>
        <w:rPr>
          <w:rFonts w:eastAsia="Times New Roman"/>
          <w:lang w:eastAsia="zh-CN"/>
        </w:rPr>
      </w:pPr>
      <w:r w:rsidRPr="00A558BD">
        <w:rPr>
          <w:rFonts w:eastAsia="Times New Roman"/>
          <w:b/>
          <w:bCs/>
          <w:u w:val="single"/>
          <w:lang w:eastAsia="zh-CN"/>
        </w:rPr>
        <w:t>INSTRUCTIONS</w:t>
      </w:r>
      <w:r w:rsidRPr="00A558BD">
        <w:rPr>
          <w:rFonts w:eastAsia="Times New Roman"/>
          <w:b/>
          <w:bCs/>
          <w:lang w:eastAsia="zh-CN"/>
        </w:rPr>
        <w:t>:</w:t>
      </w:r>
    </w:p>
    <w:p w:rsidR="00D96F1F" w:rsidRPr="00A558BD" w:rsidRDefault="00D96F1F" w:rsidP="00D96F1F">
      <w:pPr>
        <w:ind w:left="360"/>
        <w:rPr>
          <w:rFonts w:eastAsia="Times New Roman"/>
          <w:sz w:val="8"/>
          <w:szCs w:val="8"/>
          <w:lang w:eastAsia="zh-CN"/>
        </w:rPr>
      </w:pPr>
    </w:p>
    <w:p w:rsidR="005F76B7" w:rsidRPr="00A558BD" w:rsidRDefault="005F76B7" w:rsidP="005F76B7">
      <w:pPr>
        <w:numPr>
          <w:ilvl w:val="0"/>
          <w:numId w:val="1"/>
        </w:numPr>
        <w:rPr>
          <w:rFonts w:eastAsia="Times New Roman"/>
          <w:lang w:eastAsia="zh-CN"/>
        </w:rPr>
      </w:pPr>
      <w:r w:rsidRPr="00A558BD">
        <w:rPr>
          <w:rFonts w:eastAsia="Times New Roman"/>
          <w:lang w:eastAsia="zh-CN"/>
        </w:rPr>
        <w:t xml:space="preserve">Each </w:t>
      </w:r>
      <w:r w:rsidR="00CB4B68" w:rsidRPr="00A558BD">
        <w:rPr>
          <w:rFonts w:eastAsia="Times New Roman"/>
          <w:lang w:eastAsia="zh-CN"/>
        </w:rPr>
        <w:t>person</w:t>
      </w:r>
      <w:r w:rsidRPr="00A558BD">
        <w:rPr>
          <w:rFonts w:eastAsia="Times New Roman"/>
          <w:lang w:eastAsia="zh-CN"/>
        </w:rPr>
        <w:t xml:space="preserve"> receives a Cookie Mining sheet and a sheet of grid paper.</w:t>
      </w:r>
    </w:p>
    <w:p w:rsidR="009F3550" w:rsidRPr="00A558BD" w:rsidRDefault="009F3550" w:rsidP="009F3550">
      <w:pPr>
        <w:ind w:left="360"/>
        <w:rPr>
          <w:rFonts w:eastAsia="Times New Roman"/>
          <w:sz w:val="8"/>
          <w:szCs w:val="8"/>
          <w:lang w:eastAsia="zh-CN"/>
        </w:rPr>
      </w:pPr>
    </w:p>
    <w:p w:rsidR="005F76B7" w:rsidRDefault="005F76B7" w:rsidP="00A558BD">
      <w:pPr>
        <w:numPr>
          <w:ilvl w:val="0"/>
          <w:numId w:val="1"/>
        </w:numPr>
        <w:rPr>
          <w:rFonts w:eastAsia="Times New Roman"/>
          <w:lang w:eastAsia="zh-CN"/>
        </w:rPr>
      </w:pPr>
      <w:r w:rsidRPr="00A558BD">
        <w:rPr>
          <w:rFonts w:eastAsia="Times New Roman"/>
          <w:lang w:eastAsia="zh-CN"/>
        </w:rPr>
        <w:t xml:space="preserve">Each </w:t>
      </w:r>
      <w:r w:rsidR="00CB4B68" w:rsidRPr="00A558BD">
        <w:rPr>
          <w:rFonts w:eastAsia="Times New Roman"/>
          <w:lang w:eastAsia="zh-CN"/>
        </w:rPr>
        <w:t>person</w:t>
      </w:r>
      <w:r w:rsidR="009F3550" w:rsidRPr="00A558BD">
        <w:rPr>
          <w:rFonts w:eastAsia="Times New Roman"/>
          <w:lang w:eastAsia="zh-CN"/>
        </w:rPr>
        <w:t xml:space="preserve"> must buy their</w:t>
      </w:r>
      <w:r w:rsidR="00710002" w:rsidRPr="00A558BD">
        <w:rPr>
          <w:rFonts w:eastAsia="Times New Roman"/>
          <w:lang w:eastAsia="zh-CN"/>
        </w:rPr>
        <w:t xml:space="preserve"> own "mining property".</w:t>
      </w:r>
      <w:r w:rsidR="00A558BD">
        <w:rPr>
          <w:rFonts w:eastAsia="Times New Roman"/>
          <w:lang w:eastAsia="zh-CN"/>
        </w:rPr>
        <w:t xml:space="preserve"> </w:t>
      </w:r>
      <w:r w:rsidRPr="00A558BD">
        <w:rPr>
          <w:rFonts w:eastAsia="Times New Roman"/>
          <w:lang w:eastAsia="zh-CN"/>
        </w:rPr>
        <w:t xml:space="preserve">Only one "mining property" per </w:t>
      </w:r>
      <w:r w:rsidR="00CB4B68" w:rsidRPr="00A558BD">
        <w:rPr>
          <w:rFonts w:eastAsia="Times New Roman"/>
          <w:lang w:eastAsia="zh-CN"/>
        </w:rPr>
        <w:t>person</w:t>
      </w:r>
      <w:r w:rsidR="009F3550" w:rsidRPr="00A558BD">
        <w:rPr>
          <w:rFonts w:eastAsia="Times New Roman"/>
          <w:lang w:eastAsia="zh-CN"/>
        </w:rPr>
        <w:t>.</w:t>
      </w:r>
    </w:p>
    <w:p w:rsidR="00A558BD" w:rsidRDefault="00A558BD" w:rsidP="00A558BD">
      <w:pPr>
        <w:pStyle w:val="ListParagraph"/>
        <w:rPr>
          <w:rFonts w:eastAsia="Times New Roman"/>
          <w:lang w:eastAsia="zh-CN"/>
        </w:rPr>
      </w:pPr>
    </w:p>
    <w:p w:rsidR="00A558BD" w:rsidRPr="00A558BD" w:rsidRDefault="00A558BD" w:rsidP="00A558BD">
      <w:pPr>
        <w:pStyle w:val="Default"/>
        <w:numPr>
          <w:ilvl w:val="0"/>
          <w:numId w:val="1"/>
        </w:numPr>
      </w:pPr>
      <w:r w:rsidRPr="00A558BD">
        <w:t xml:space="preserve">Cookie mines for sale: Mines and values may vary </w:t>
      </w:r>
    </w:p>
    <w:p w:rsidR="00A558BD" w:rsidRPr="00A558BD" w:rsidRDefault="00A558BD" w:rsidP="00A558BD">
      <w:pPr>
        <w:pStyle w:val="Default"/>
        <w:numPr>
          <w:ilvl w:val="1"/>
          <w:numId w:val="1"/>
        </w:numPr>
      </w:pPr>
      <w:r>
        <w:t>Low Grade “Land”</w:t>
      </w:r>
      <w:r w:rsidRPr="00A558BD">
        <w:t xml:space="preserve"> $3.00 </w:t>
      </w:r>
    </w:p>
    <w:p w:rsidR="00A558BD" w:rsidRPr="00A558BD" w:rsidRDefault="00A558BD" w:rsidP="00A558BD">
      <w:pPr>
        <w:pStyle w:val="Default"/>
        <w:numPr>
          <w:ilvl w:val="1"/>
          <w:numId w:val="1"/>
        </w:numPr>
      </w:pPr>
      <w:r>
        <w:t>High Grade “Land”</w:t>
      </w:r>
      <w:r w:rsidRPr="00A558BD">
        <w:t xml:space="preserve"> $10.00 </w:t>
      </w:r>
    </w:p>
    <w:p w:rsidR="005F76B7" w:rsidRPr="00A558BD" w:rsidRDefault="005F76B7" w:rsidP="009F3550">
      <w:pPr>
        <w:numPr>
          <w:ilvl w:val="0"/>
          <w:numId w:val="1"/>
        </w:numPr>
        <w:rPr>
          <w:rFonts w:eastAsia="Times New Roman"/>
          <w:lang w:eastAsia="zh-CN"/>
        </w:rPr>
      </w:pPr>
      <w:r w:rsidRPr="00A558BD">
        <w:rPr>
          <w:rFonts w:eastAsia="Times New Roman"/>
          <w:lang w:eastAsia="zh-CN"/>
        </w:rPr>
        <w:t xml:space="preserve">After the cookie is </w:t>
      </w:r>
      <w:r w:rsidR="009F3550" w:rsidRPr="00A558BD">
        <w:rPr>
          <w:rFonts w:eastAsia="Times New Roman"/>
          <w:lang w:eastAsia="zh-CN"/>
        </w:rPr>
        <w:t xml:space="preserve">purchased, </w:t>
      </w:r>
      <w:r w:rsidRPr="00A558BD">
        <w:rPr>
          <w:rFonts w:eastAsia="Times New Roman"/>
          <w:lang w:eastAsia="zh-CN"/>
        </w:rPr>
        <w:t>place the cookie on the grid p</w:t>
      </w:r>
      <w:r w:rsidR="009F3550" w:rsidRPr="00A558BD">
        <w:rPr>
          <w:rFonts w:eastAsia="Times New Roman"/>
          <w:lang w:eastAsia="zh-CN"/>
        </w:rPr>
        <w:t>aper and use a pencil to trace</w:t>
      </w:r>
      <w:r w:rsidRPr="00A558BD">
        <w:rPr>
          <w:rFonts w:eastAsia="Times New Roman"/>
          <w:lang w:eastAsia="zh-CN"/>
        </w:rPr>
        <w:t xml:space="preserve"> the outline of the cookie.</w:t>
      </w:r>
    </w:p>
    <w:p w:rsidR="009F3550" w:rsidRPr="00A558BD" w:rsidRDefault="00AF295F" w:rsidP="00AF295F">
      <w:pPr>
        <w:tabs>
          <w:tab w:val="left" w:pos="7110"/>
        </w:tabs>
        <w:ind w:left="360"/>
        <w:rPr>
          <w:rFonts w:eastAsia="Times New Roman"/>
          <w:sz w:val="8"/>
          <w:szCs w:val="8"/>
          <w:lang w:eastAsia="zh-CN"/>
        </w:rPr>
      </w:pPr>
      <w:r>
        <w:rPr>
          <w:rFonts w:eastAsia="Times New Roman"/>
          <w:sz w:val="8"/>
          <w:szCs w:val="8"/>
          <w:lang w:eastAsia="zh-CN"/>
        </w:rPr>
        <w:tab/>
      </w:r>
    </w:p>
    <w:p w:rsidR="00E946EB" w:rsidRPr="00A558BD" w:rsidRDefault="005F76B7" w:rsidP="005F76B7">
      <w:pPr>
        <w:numPr>
          <w:ilvl w:val="0"/>
          <w:numId w:val="1"/>
        </w:numPr>
        <w:rPr>
          <w:rFonts w:eastAsia="Times New Roman"/>
          <w:lang w:eastAsia="zh-CN"/>
        </w:rPr>
      </w:pPr>
      <w:r w:rsidRPr="00A558BD">
        <w:rPr>
          <w:rFonts w:eastAsia="Times New Roman"/>
          <w:lang w:eastAsia="zh-CN"/>
        </w:rPr>
        <w:t xml:space="preserve">Each </w:t>
      </w:r>
      <w:r w:rsidR="00CB4B68" w:rsidRPr="00A558BD">
        <w:rPr>
          <w:rFonts w:eastAsia="Times New Roman"/>
          <w:lang w:eastAsia="zh-CN"/>
        </w:rPr>
        <w:t>person</w:t>
      </w:r>
      <w:r w:rsidRPr="00A558BD">
        <w:rPr>
          <w:rFonts w:eastAsia="Times New Roman"/>
          <w:lang w:eastAsia="zh-CN"/>
        </w:rPr>
        <w:t xml:space="preserve"> must buy </w:t>
      </w:r>
      <w:r w:rsidR="009F3550" w:rsidRPr="00A558BD">
        <w:rPr>
          <w:rFonts w:eastAsia="Times New Roman"/>
          <w:lang w:eastAsia="zh-CN"/>
        </w:rPr>
        <w:t>their</w:t>
      </w:r>
      <w:r w:rsidRPr="00A558BD">
        <w:rPr>
          <w:rFonts w:eastAsia="Times New Roman"/>
          <w:lang w:eastAsia="zh-CN"/>
        </w:rPr>
        <w:t xml:space="preserve"> own "mining equipment". More than one piece of equipment may be purchased. Equipment may not be shared between players.</w:t>
      </w:r>
    </w:p>
    <w:p w:rsidR="005F76B7" w:rsidRPr="00A558BD" w:rsidRDefault="005F76B7" w:rsidP="00E946EB">
      <w:pPr>
        <w:ind w:left="1080"/>
        <w:rPr>
          <w:rFonts w:eastAsia="Times New Roman"/>
          <w:lang w:eastAsia="zh-CN"/>
        </w:rPr>
      </w:pPr>
      <w:r w:rsidRPr="00A558BD">
        <w:rPr>
          <w:rFonts w:eastAsia="Times New Roman"/>
          <w:lang w:eastAsia="zh-CN"/>
        </w:rPr>
        <w:t>Mining equipment for sale:</w:t>
      </w:r>
    </w:p>
    <w:p w:rsidR="005F76B7" w:rsidRPr="00A558BD" w:rsidRDefault="007E6BC6" w:rsidP="005F76B7">
      <w:pPr>
        <w:numPr>
          <w:ilvl w:val="0"/>
          <w:numId w:val="4"/>
        </w:numPr>
        <w:tabs>
          <w:tab w:val="clear" w:pos="720"/>
          <w:tab w:val="num" w:pos="1260"/>
        </w:tabs>
        <w:ind w:left="1260" w:firstLine="0"/>
        <w:rPr>
          <w:rFonts w:eastAsia="Times New Roman"/>
          <w:lang w:eastAsia="zh-CN"/>
        </w:rPr>
      </w:pPr>
      <w:r>
        <w:rPr>
          <w:rFonts w:eastAsia="Times New Roman"/>
          <w:lang w:eastAsia="zh-CN"/>
        </w:rPr>
        <w:t>T</w:t>
      </w:r>
      <w:r w:rsidR="00467846" w:rsidRPr="00A558BD">
        <w:rPr>
          <w:rFonts w:eastAsia="Times New Roman"/>
          <w:lang w:eastAsia="zh-CN"/>
        </w:rPr>
        <w:t>oothpick</w:t>
      </w:r>
      <w:r w:rsidR="00A558BD">
        <w:rPr>
          <w:rFonts w:eastAsia="Times New Roman"/>
          <w:lang w:eastAsia="zh-CN"/>
        </w:rPr>
        <w:t xml:space="preserve"> - $2.00</w:t>
      </w:r>
    </w:p>
    <w:p w:rsidR="005F76B7" w:rsidRPr="00A558BD" w:rsidRDefault="00A558BD" w:rsidP="005F76B7">
      <w:pPr>
        <w:numPr>
          <w:ilvl w:val="0"/>
          <w:numId w:val="4"/>
        </w:numPr>
        <w:tabs>
          <w:tab w:val="clear" w:pos="720"/>
          <w:tab w:val="num" w:pos="1260"/>
        </w:tabs>
        <w:ind w:left="1260" w:firstLine="0"/>
        <w:rPr>
          <w:rFonts w:eastAsia="Times New Roman"/>
          <w:lang w:eastAsia="zh-CN"/>
        </w:rPr>
      </w:pPr>
      <w:r>
        <w:rPr>
          <w:rFonts w:eastAsia="Times New Roman"/>
          <w:lang w:eastAsia="zh-CN"/>
        </w:rPr>
        <w:t>Popsicle stick- $4.00</w:t>
      </w:r>
    </w:p>
    <w:p w:rsidR="005F76B7" w:rsidRPr="00A558BD" w:rsidRDefault="005F76B7" w:rsidP="005F76B7">
      <w:pPr>
        <w:numPr>
          <w:ilvl w:val="0"/>
          <w:numId w:val="4"/>
        </w:numPr>
        <w:tabs>
          <w:tab w:val="clear" w:pos="720"/>
          <w:tab w:val="num" w:pos="1260"/>
        </w:tabs>
        <w:ind w:left="1260" w:firstLine="0"/>
        <w:rPr>
          <w:rFonts w:eastAsia="Times New Roman"/>
          <w:lang w:eastAsia="zh-CN"/>
        </w:rPr>
      </w:pPr>
      <w:r w:rsidRPr="00A558BD">
        <w:rPr>
          <w:rFonts w:eastAsia="Times New Roman"/>
          <w:lang w:eastAsia="zh-CN"/>
        </w:rPr>
        <w:t xml:space="preserve">Paper </w:t>
      </w:r>
      <w:r w:rsidR="00467846" w:rsidRPr="00A558BD">
        <w:rPr>
          <w:rFonts w:eastAsia="Times New Roman"/>
          <w:lang w:eastAsia="zh-CN"/>
        </w:rPr>
        <w:t>clip</w:t>
      </w:r>
      <w:r w:rsidR="00A558BD">
        <w:rPr>
          <w:rFonts w:eastAsia="Times New Roman"/>
          <w:lang w:eastAsia="zh-CN"/>
        </w:rPr>
        <w:t>- $6.00</w:t>
      </w:r>
    </w:p>
    <w:p w:rsidR="00D864C3" w:rsidRPr="00A558BD" w:rsidRDefault="00D864C3" w:rsidP="00E946EB">
      <w:pPr>
        <w:ind w:left="360"/>
        <w:rPr>
          <w:rFonts w:eastAsia="Times New Roman"/>
          <w:sz w:val="8"/>
          <w:szCs w:val="8"/>
          <w:lang w:eastAsia="zh-CN"/>
        </w:rPr>
      </w:pPr>
    </w:p>
    <w:p w:rsidR="00467846" w:rsidRPr="00A558BD" w:rsidRDefault="00D864C3" w:rsidP="009F3550">
      <w:pPr>
        <w:numPr>
          <w:ilvl w:val="0"/>
          <w:numId w:val="1"/>
        </w:numPr>
        <w:rPr>
          <w:rFonts w:eastAsia="Times New Roman"/>
          <w:lang w:eastAsia="zh-CN"/>
        </w:rPr>
      </w:pPr>
      <w:r w:rsidRPr="00A558BD">
        <w:t>When you are ready, note the time and then u</w:t>
      </w:r>
      <w:r w:rsidR="00710002" w:rsidRPr="00A558BD">
        <w:t>tilize your mining tools to extract ore from the Earth.  As you mine, separate your “ore” from your crumbled cookie.</w:t>
      </w:r>
    </w:p>
    <w:p w:rsidR="00710002" w:rsidRPr="00A558BD" w:rsidRDefault="00710002" w:rsidP="00710002">
      <w:pPr>
        <w:ind w:left="360"/>
        <w:rPr>
          <w:rFonts w:eastAsia="Times New Roman"/>
          <w:sz w:val="8"/>
          <w:szCs w:val="8"/>
          <w:lang w:eastAsia="zh-CN"/>
        </w:rPr>
      </w:pPr>
    </w:p>
    <w:p w:rsidR="005F76B7" w:rsidRPr="00A558BD" w:rsidRDefault="00D864C3" w:rsidP="009F3550">
      <w:pPr>
        <w:numPr>
          <w:ilvl w:val="0"/>
          <w:numId w:val="1"/>
        </w:numPr>
        <w:rPr>
          <w:rFonts w:eastAsia="Times New Roman"/>
          <w:lang w:eastAsia="zh-CN"/>
        </w:rPr>
      </w:pPr>
      <w:r w:rsidRPr="00A558BD">
        <w:t>Consider the process complete when you have excavated as much “ore” as possible for the amount of time and effort you wish to invest (this is cost-benefit analysis!</w:t>
      </w:r>
      <w:r w:rsidR="005F76B7" w:rsidRPr="00A558BD">
        <w:rPr>
          <w:rFonts w:eastAsia="Times New Roman"/>
          <w:lang w:eastAsia="zh-CN"/>
        </w:rPr>
        <w:t>)</w:t>
      </w:r>
      <w:r w:rsidRPr="00A558BD">
        <w:rPr>
          <w:rFonts w:eastAsia="Times New Roman"/>
          <w:lang w:eastAsia="zh-CN"/>
        </w:rPr>
        <w:t>.</w:t>
      </w:r>
    </w:p>
    <w:p w:rsidR="009F3550" w:rsidRPr="00A558BD" w:rsidRDefault="009F3550" w:rsidP="009F3550">
      <w:pPr>
        <w:ind w:left="360"/>
        <w:rPr>
          <w:rFonts w:eastAsia="Times New Roman"/>
          <w:sz w:val="8"/>
          <w:szCs w:val="8"/>
          <w:lang w:eastAsia="zh-CN"/>
        </w:rPr>
      </w:pPr>
    </w:p>
    <w:p w:rsidR="00E946EB" w:rsidRPr="00A558BD" w:rsidRDefault="00E946EB" w:rsidP="00E946EB">
      <w:pPr>
        <w:numPr>
          <w:ilvl w:val="0"/>
          <w:numId w:val="1"/>
        </w:numPr>
        <w:ind w:right="-324"/>
        <w:rPr>
          <w:rFonts w:eastAsia="Times New Roman"/>
          <w:lang w:eastAsia="zh-CN"/>
        </w:rPr>
      </w:pPr>
      <w:r w:rsidRPr="00A558BD">
        <w:rPr>
          <w:rFonts w:eastAsia="Times New Roman"/>
          <w:lang w:eastAsia="zh-CN"/>
        </w:rPr>
        <w:t>After the cookie has been "mined", the cookie should be placed back into the circled area on the grid paper. This can only be accomp</w:t>
      </w:r>
      <w:r w:rsidR="00700FEE">
        <w:rPr>
          <w:rFonts w:eastAsia="Times New Roman"/>
          <w:lang w:eastAsia="zh-CN"/>
        </w:rPr>
        <w:t>lished using the mining tools.</w:t>
      </w:r>
      <w:r w:rsidRPr="00A558BD">
        <w:rPr>
          <w:rFonts w:eastAsia="Times New Roman"/>
          <w:lang w:eastAsia="zh-CN"/>
        </w:rPr>
        <w:t xml:space="preserve">  Reclamation costs are charged for cookie that is outside of the original circle.  On your data table, record the number of extra squares your cookie covers.</w:t>
      </w:r>
    </w:p>
    <w:p w:rsidR="00E946EB" w:rsidRPr="00A558BD" w:rsidRDefault="00E946EB" w:rsidP="00E946EB">
      <w:pPr>
        <w:ind w:left="360"/>
        <w:rPr>
          <w:rFonts w:eastAsia="Times New Roman"/>
          <w:sz w:val="8"/>
          <w:szCs w:val="8"/>
          <w:lang w:eastAsia="zh-CN"/>
        </w:rPr>
      </w:pPr>
    </w:p>
    <w:p w:rsidR="005F76B7" w:rsidRPr="00A558BD" w:rsidRDefault="00DC0881" w:rsidP="005F76B7">
      <w:pPr>
        <w:numPr>
          <w:ilvl w:val="0"/>
          <w:numId w:val="1"/>
        </w:numPr>
        <w:rPr>
          <w:rFonts w:eastAsia="Times New Roman"/>
          <w:lang w:eastAsia="zh-CN"/>
        </w:rPr>
      </w:pPr>
      <w:r w:rsidRPr="00A558BD">
        <w:rPr>
          <w:rFonts w:eastAsia="Times New Roman"/>
          <w:lang w:eastAsia="zh-CN"/>
        </w:rPr>
        <w:t>On your data table, record the amount of time you spent mining</w:t>
      </w:r>
      <w:r w:rsidR="00E946EB" w:rsidRPr="00A558BD">
        <w:rPr>
          <w:rFonts w:eastAsia="Times New Roman"/>
          <w:lang w:eastAsia="zh-CN"/>
        </w:rPr>
        <w:t>/reclaiming</w:t>
      </w:r>
      <w:r w:rsidRPr="00A558BD">
        <w:rPr>
          <w:rFonts w:eastAsia="Times New Roman"/>
          <w:lang w:eastAsia="zh-CN"/>
        </w:rPr>
        <w:t>.</w:t>
      </w:r>
    </w:p>
    <w:p w:rsidR="009F3550" w:rsidRPr="00A558BD" w:rsidRDefault="009F3550" w:rsidP="009F3550">
      <w:pPr>
        <w:ind w:left="360"/>
        <w:rPr>
          <w:rFonts w:eastAsia="Times New Roman"/>
          <w:sz w:val="8"/>
          <w:szCs w:val="8"/>
          <w:lang w:eastAsia="zh-CN"/>
        </w:rPr>
      </w:pPr>
    </w:p>
    <w:p w:rsidR="006E46FF" w:rsidRPr="00A558BD" w:rsidRDefault="006E46FF" w:rsidP="006E46FF">
      <w:pPr>
        <w:numPr>
          <w:ilvl w:val="0"/>
          <w:numId w:val="1"/>
        </w:numPr>
        <w:rPr>
          <w:rFonts w:eastAsia="Times New Roman"/>
          <w:lang w:eastAsia="zh-CN"/>
        </w:rPr>
      </w:pPr>
      <w:r w:rsidRPr="00A558BD">
        <w:rPr>
          <w:rFonts w:eastAsia="Times New Roman"/>
          <w:lang w:eastAsia="zh-CN"/>
        </w:rPr>
        <w:t>On your data table, record the amount of “ore” you were able to extract.</w:t>
      </w:r>
    </w:p>
    <w:p w:rsidR="006E46FF" w:rsidRPr="00A558BD" w:rsidRDefault="006E46FF" w:rsidP="006E46FF">
      <w:pPr>
        <w:ind w:left="360"/>
        <w:rPr>
          <w:rFonts w:eastAsia="Times New Roman"/>
          <w:sz w:val="8"/>
          <w:szCs w:val="8"/>
          <w:lang w:eastAsia="zh-CN"/>
        </w:rPr>
      </w:pPr>
    </w:p>
    <w:p w:rsidR="00CB4B68" w:rsidRPr="00A558BD" w:rsidRDefault="00CB4B68" w:rsidP="005F76B7">
      <w:pPr>
        <w:numPr>
          <w:ilvl w:val="0"/>
          <w:numId w:val="1"/>
        </w:numPr>
        <w:rPr>
          <w:rFonts w:eastAsia="Times New Roman"/>
          <w:lang w:eastAsia="zh-CN"/>
        </w:rPr>
      </w:pPr>
      <w:r w:rsidRPr="00A558BD">
        <w:rPr>
          <w:rFonts w:eastAsia="Times New Roman"/>
          <w:lang w:eastAsia="zh-CN"/>
        </w:rPr>
        <w:t>Total up your spreadsheet to see how much/little profit you earned.</w:t>
      </w:r>
    </w:p>
    <w:p w:rsidR="005F76B7" w:rsidRPr="00A558BD" w:rsidRDefault="005F76B7" w:rsidP="005F76B7">
      <w:pPr>
        <w:rPr>
          <w:rFonts w:eastAsia="Times New Roman"/>
          <w:b/>
          <w:bCs/>
          <w:lang w:eastAsia="zh-CN"/>
        </w:rPr>
      </w:pPr>
    </w:p>
    <w:p w:rsidR="005F76B7" w:rsidRDefault="005F76B7" w:rsidP="005F76B7">
      <w:pPr>
        <w:rPr>
          <w:rFonts w:eastAsia="Times New Roman"/>
          <w:b/>
          <w:bCs/>
          <w:lang w:eastAsia="zh-CN"/>
        </w:rPr>
      </w:pPr>
      <w:r w:rsidRPr="00A558BD">
        <w:rPr>
          <w:rFonts w:eastAsia="Times New Roman"/>
          <w:b/>
          <w:bCs/>
          <w:u w:val="single"/>
          <w:lang w:eastAsia="zh-CN"/>
        </w:rPr>
        <w:t>RULES</w:t>
      </w:r>
      <w:r w:rsidRPr="00A558BD">
        <w:rPr>
          <w:rFonts w:eastAsia="Times New Roman"/>
          <w:b/>
          <w:bCs/>
          <w:lang w:eastAsia="zh-CN"/>
        </w:rPr>
        <w:t>:</w:t>
      </w:r>
    </w:p>
    <w:p w:rsidR="00700FEE" w:rsidRPr="00A558BD" w:rsidRDefault="00700FEE" w:rsidP="005F76B7">
      <w:pPr>
        <w:rPr>
          <w:rFonts w:eastAsia="Times New Roman"/>
          <w:lang w:eastAsia="zh-CN"/>
        </w:rPr>
      </w:pPr>
    </w:p>
    <w:p w:rsidR="00D96F1F" w:rsidRPr="00A558BD" w:rsidRDefault="00D96F1F" w:rsidP="00D96F1F">
      <w:pPr>
        <w:ind w:left="360"/>
        <w:rPr>
          <w:rFonts w:eastAsia="Times New Roman"/>
          <w:sz w:val="8"/>
          <w:szCs w:val="8"/>
          <w:lang w:eastAsia="zh-CN"/>
        </w:rPr>
      </w:pPr>
    </w:p>
    <w:p w:rsidR="00D96F1F" w:rsidRPr="00A558BD" w:rsidRDefault="00D96F1F" w:rsidP="00D96F1F">
      <w:pPr>
        <w:ind w:left="360"/>
        <w:rPr>
          <w:rFonts w:eastAsia="Times New Roman"/>
          <w:i/>
          <w:sz w:val="8"/>
          <w:szCs w:val="8"/>
          <w:lang w:eastAsia="zh-CN"/>
        </w:rPr>
      </w:pPr>
    </w:p>
    <w:p w:rsidR="005F76B7" w:rsidRPr="00A558BD" w:rsidRDefault="005F76B7" w:rsidP="005F76B7">
      <w:pPr>
        <w:numPr>
          <w:ilvl w:val="0"/>
          <w:numId w:val="6"/>
        </w:numPr>
        <w:rPr>
          <w:rFonts w:eastAsia="Times New Roman"/>
          <w:i/>
          <w:lang w:eastAsia="zh-CN"/>
        </w:rPr>
      </w:pPr>
      <w:r w:rsidRPr="00A558BD">
        <w:rPr>
          <w:rFonts w:eastAsia="Times New Roman"/>
          <w:i/>
          <w:lang w:eastAsia="zh-CN"/>
        </w:rPr>
        <w:t>A player can purchase as many mining tools as the player desires and the tools may be of different types.</w:t>
      </w:r>
    </w:p>
    <w:p w:rsidR="00D96F1F" w:rsidRPr="00A558BD" w:rsidRDefault="00D96F1F" w:rsidP="00D96F1F">
      <w:pPr>
        <w:ind w:left="360"/>
        <w:rPr>
          <w:rFonts w:eastAsia="Times New Roman"/>
          <w:i/>
          <w:sz w:val="8"/>
          <w:szCs w:val="8"/>
          <w:lang w:eastAsia="zh-CN"/>
        </w:rPr>
      </w:pPr>
    </w:p>
    <w:p w:rsidR="005F76B7" w:rsidRPr="00A558BD" w:rsidRDefault="005F76B7" w:rsidP="005F76B7">
      <w:pPr>
        <w:numPr>
          <w:ilvl w:val="0"/>
          <w:numId w:val="6"/>
        </w:numPr>
        <w:rPr>
          <w:rFonts w:eastAsia="Times New Roman"/>
          <w:i/>
          <w:lang w:eastAsia="zh-CN"/>
        </w:rPr>
      </w:pPr>
      <w:r w:rsidRPr="00A558BD">
        <w:rPr>
          <w:rFonts w:eastAsia="Times New Roman"/>
          <w:i/>
          <w:lang w:eastAsia="zh-CN"/>
        </w:rPr>
        <w:t>If the mining tools break, they are no longer usable and a new tool must be purchased.</w:t>
      </w:r>
    </w:p>
    <w:p w:rsidR="00D96F1F" w:rsidRPr="00A558BD" w:rsidRDefault="00D96F1F" w:rsidP="00D96F1F">
      <w:pPr>
        <w:ind w:left="360"/>
        <w:rPr>
          <w:rFonts w:eastAsia="Times New Roman"/>
          <w:i/>
          <w:sz w:val="8"/>
          <w:szCs w:val="8"/>
          <w:lang w:eastAsia="zh-CN"/>
        </w:rPr>
      </w:pPr>
    </w:p>
    <w:p w:rsidR="005F76B7" w:rsidRDefault="005F76B7" w:rsidP="005F76B7">
      <w:pPr>
        <w:numPr>
          <w:ilvl w:val="0"/>
          <w:numId w:val="6"/>
        </w:numPr>
        <w:rPr>
          <w:rFonts w:eastAsia="Times New Roman"/>
          <w:i/>
          <w:lang w:eastAsia="zh-CN"/>
        </w:rPr>
      </w:pPr>
      <w:r w:rsidRPr="00A558BD">
        <w:rPr>
          <w:rFonts w:eastAsia="Times New Roman"/>
          <w:i/>
          <w:lang w:eastAsia="zh-CN"/>
        </w:rPr>
        <w:t>All of the players win at the end of the game because they get to eat the remains of their cookie!</w:t>
      </w:r>
      <w:r w:rsidR="00CB4B68" w:rsidRPr="00A558BD">
        <w:rPr>
          <w:rFonts w:eastAsia="Times New Roman"/>
          <w:i/>
          <w:lang w:eastAsia="zh-CN"/>
        </w:rPr>
        <w:t>!</w:t>
      </w:r>
    </w:p>
    <w:p w:rsidR="00700FEE" w:rsidRDefault="00700FEE" w:rsidP="00700FEE">
      <w:pPr>
        <w:pStyle w:val="ListParagraph"/>
        <w:rPr>
          <w:rFonts w:eastAsia="Times New Roman"/>
          <w:i/>
          <w:lang w:eastAsia="zh-CN"/>
        </w:rPr>
      </w:pPr>
    </w:p>
    <w:p w:rsidR="00700FEE" w:rsidRDefault="00700FEE" w:rsidP="00700FEE">
      <w:pPr>
        <w:ind w:left="720"/>
        <w:rPr>
          <w:rFonts w:eastAsia="Times New Roman"/>
          <w:i/>
          <w:lang w:eastAsia="zh-CN"/>
        </w:rPr>
      </w:pPr>
    </w:p>
    <w:tbl>
      <w:tblPr>
        <w:tblW w:w="4986"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727"/>
        <w:gridCol w:w="496"/>
        <w:gridCol w:w="3937"/>
        <w:gridCol w:w="3594"/>
      </w:tblGrid>
      <w:tr w:rsidR="005F76B7" w:rsidRPr="005F76B7" w:rsidTr="00DF3ADF">
        <w:trPr>
          <w:trHeight w:val="389"/>
          <w:tblCellSpacing w:w="0" w:type="dxa"/>
        </w:trPr>
        <w:tc>
          <w:tcPr>
            <w:tcW w:w="10754" w:type="dxa"/>
            <w:gridSpan w:val="4"/>
            <w:tcBorders>
              <w:top w:val="outset" w:sz="6" w:space="0" w:color="auto"/>
              <w:left w:val="outset" w:sz="6" w:space="0" w:color="auto"/>
              <w:bottom w:val="outset" w:sz="6" w:space="0" w:color="auto"/>
              <w:right w:val="outset" w:sz="6" w:space="0" w:color="auto"/>
            </w:tcBorders>
            <w:vAlign w:val="center"/>
          </w:tcPr>
          <w:p w:rsidR="005F76B7" w:rsidRPr="005F76B7" w:rsidRDefault="00EE0958" w:rsidP="005F76B7">
            <w:pPr>
              <w:jc w:val="center"/>
              <w:rPr>
                <w:color w:val="000000"/>
                <w:lang w:eastAsia="zh-CN"/>
              </w:rPr>
            </w:pPr>
            <w:r>
              <w:rPr>
                <w:rFonts w:ascii="Arial" w:hAnsi="Arial" w:cs="Arial"/>
                <w:b/>
                <w:bCs/>
                <w:color w:val="000000"/>
                <w:sz w:val="36"/>
                <w:szCs w:val="36"/>
                <w:lang w:eastAsia="zh-CN"/>
              </w:rPr>
              <w:lastRenderedPageBreak/>
              <w:t>COAL “CHIP”</w:t>
            </w:r>
            <w:r w:rsidR="005F76B7" w:rsidRPr="005F76B7">
              <w:rPr>
                <w:rFonts w:ascii="Arial" w:hAnsi="Arial" w:cs="Arial"/>
                <w:b/>
                <w:bCs/>
                <w:color w:val="000000"/>
                <w:sz w:val="36"/>
                <w:szCs w:val="36"/>
                <w:lang w:eastAsia="zh-CN"/>
              </w:rPr>
              <w:t xml:space="preserve"> MINING SPREADSHEET</w:t>
            </w:r>
          </w:p>
        </w:tc>
      </w:tr>
      <w:tr w:rsidR="00E77C00" w:rsidRPr="005F76B7" w:rsidTr="00DF3ADF">
        <w:trPr>
          <w:trHeight w:val="300"/>
          <w:tblCellSpacing w:w="0" w:type="dxa"/>
        </w:trPr>
        <w:tc>
          <w:tcPr>
            <w:tcW w:w="7160" w:type="dxa"/>
            <w:gridSpan w:val="3"/>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b/>
                <w:color w:val="000000"/>
                <w:sz w:val="28"/>
                <w:szCs w:val="28"/>
                <w:lang w:eastAsia="zh-CN"/>
              </w:rPr>
            </w:pPr>
            <w:r w:rsidRPr="00E77C00">
              <w:rPr>
                <w:rFonts w:ascii="Arial" w:hAnsi="Arial" w:cs="Arial"/>
                <w:b/>
                <w:color w:val="000000"/>
                <w:sz w:val="28"/>
                <w:szCs w:val="28"/>
                <w:lang w:eastAsia="zh-CN"/>
              </w:rPr>
              <w:t>Price of Cookie</w:t>
            </w:r>
            <w:r w:rsidR="00510673">
              <w:rPr>
                <w:rFonts w:ascii="Arial" w:hAnsi="Arial" w:cs="Arial"/>
                <w:b/>
                <w:color w:val="000000"/>
                <w:sz w:val="28"/>
                <w:szCs w:val="28"/>
                <w:lang w:eastAsia="zh-CN"/>
              </w:rPr>
              <w:t xml:space="preserve"> (Land)</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A: $</w:t>
            </w:r>
          </w:p>
        </w:tc>
      </w:tr>
      <w:tr w:rsidR="00E77C00" w:rsidRPr="005F76B7" w:rsidTr="00DF3ADF">
        <w:trPr>
          <w:trHeight w:val="334"/>
          <w:tblCellSpacing w:w="0" w:type="dxa"/>
        </w:trPr>
        <w:tc>
          <w:tcPr>
            <w:tcW w:w="3223" w:type="dxa"/>
            <w:gridSpan w:val="2"/>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b/>
                <w:color w:val="000000"/>
                <w:sz w:val="28"/>
                <w:szCs w:val="28"/>
                <w:lang w:eastAsia="zh-CN"/>
              </w:rPr>
            </w:pPr>
            <w:r w:rsidRPr="00E77C00">
              <w:rPr>
                <w:rFonts w:ascii="Arial" w:hAnsi="Arial" w:cs="Arial"/>
                <w:b/>
                <w:color w:val="000000"/>
                <w:sz w:val="28"/>
                <w:szCs w:val="28"/>
                <w:lang w:eastAsia="zh-CN"/>
              </w:rPr>
              <w:t>Size of Cookie</w:t>
            </w:r>
            <w:r w:rsidR="00510673">
              <w:rPr>
                <w:rFonts w:ascii="Arial" w:hAnsi="Arial" w:cs="Arial"/>
                <w:b/>
                <w:color w:val="000000"/>
                <w:sz w:val="28"/>
                <w:szCs w:val="28"/>
                <w:lang w:eastAsia="zh-CN"/>
              </w:rPr>
              <w:t xml:space="preserve"> (Land)</w:t>
            </w:r>
          </w:p>
        </w:tc>
        <w:tc>
          <w:tcPr>
            <w:tcW w:w="7530" w:type="dxa"/>
            <w:gridSpan w:val="2"/>
            <w:tcBorders>
              <w:top w:val="outset" w:sz="6" w:space="0" w:color="auto"/>
              <w:left w:val="outset" w:sz="6" w:space="0" w:color="auto"/>
              <w:bottom w:val="outset" w:sz="6" w:space="0" w:color="auto"/>
              <w:right w:val="outset" w:sz="6" w:space="0" w:color="auto"/>
            </w:tcBorders>
            <w:vAlign w:val="center"/>
          </w:tcPr>
          <w:p w:rsidR="00E77C00" w:rsidRPr="005F76B7" w:rsidRDefault="00E77C00" w:rsidP="00E77C00">
            <w:pPr>
              <w:ind w:left="2790"/>
              <w:rPr>
                <w:color w:val="000000"/>
                <w:lang w:eastAsia="zh-CN"/>
              </w:rPr>
            </w:pPr>
            <w:r w:rsidRPr="005F76B7">
              <w:rPr>
                <w:rFonts w:ascii="Arial" w:hAnsi="Arial" w:cs="Arial"/>
                <w:color w:val="000000"/>
                <w:sz w:val="27"/>
                <w:szCs w:val="27"/>
                <w:lang w:eastAsia="zh-CN"/>
              </w:rPr>
              <w:t>No. of squares covered ___</w:t>
            </w:r>
            <w:r>
              <w:rPr>
                <w:rFonts w:ascii="Arial" w:hAnsi="Arial" w:cs="Arial"/>
                <w:color w:val="000000"/>
                <w:sz w:val="27"/>
                <w:szCs w:val="27"/>
                <w:lang w:eastAsia="zh-CN"/>
              </w:rPr>
              <w:t>__</w:t>
            </w:r>
            <w:r w:rsidRPr="005F76B7">
              <w:rPr>
                <w:rFonts w:ascii="Arial" w:hAnsi="Arial" w:cs="Arial"/>
                <w:color w:val="000000"/>
                <w:sz w:val="27"/>
                <w:szCs w:val="27"/>
                <w:lang w:eastAsia="zh-CN"/>
              </w:rPr>
              <w:t>__</w:t>
            </w:r>
          </w:p>
        </w:tc>
      </w:tr>
      <w:tr w:rsidR="00E77C00" w:rsidRPr="005F76B7" w:rsidTr="00DF3ADF">
        <w:trPr>
          <w:trHeight w:val="417"/>
          <w:tblCellSpacing w:w="0" w:type="dxa"/>
        </w:trPr>
        <w:tc>
          <w:tcPr>
            <w:tcW w:w="3223" w:type="dxa"/>
            <w:gridSpan w:val="2"/>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b/>
                <w:color w:val="000000"/>
                <w:sz w:val="28"/>
                <w:szCs w:val="28"/>
                <w:lang w:eastAsia="zh-CN"/>
              </w:rPr>
            </w:pPr>
            <w:r w:rsidRPr="00E77C00">
              <w:rPr>
                <w:rFonts w:ascii="Arial" w:hAnsi="Arial" w:cs="Arial"/>
                <w:b/>
                <w:color w:val="000000"/>
                <w:sz w:val="28"/>
                <w:szCs w:val="28"/>
                <w:lang w:eastAsia="zh-CN"/>
              </w:rPr>
              <w:t>Equipment</w:t>
            </w:r>
          </w:p>
        </w:tc>
        <w:tc>
          <w:tcPr>
            <w:tcW w:w="3937" w:type="dxa"/>
            <w:tcBorders>
              <w:top w:val="outset" w:sz="6" w:space="0" w:color="auto"/>
              <w:left w:val="outset" w:sz="6" w:space="0" w:color="auto"/>
              <w:bottom w:val="outset" w:sz="6" w:space="0" w:color="auto"/>
              <w:right w:val="outset" w:sz="6" w:space="0" w:color="auto"/>
            </w:tcBorders>
            <w:vAlign w:val="center"/>
          </w:tcPr>
          <w:p w:rsidR="00E77C00" w:rsidRPr="005F76B7" w:rsidRDefault="007E6BC6" w:rsidP="007E6BC6">
            <w:pPr>
              <w:jc w:val="right"/>
              <w:rPr>
                <w:color w:val="000000"/>
                <w:lang w:eastAsia="zh-CN"/>
              </w:rPr>
            </w:pPr>
            <w:r>
              <w:rPr>
                <w:rFonts w:ascii="Arial" w:hAnsi="Arial" w:cs="Arial"/>
                <w:color w:val="000000"/>
                <w:sz w:val="27"/>
                <w:szCs w:val="27"/>
                <w:lang w:eastAsia="zh-CN"/>
              </w:rPr>
              <w:t>T</w:t>
            </w:r>
            <w:r w:rsidR="00E77C00" w:rsidRPr="005F76B7">
              <w:rPr>
                <w:rFonts w:ascii="Arial" w:hAnsi="Arial" w:cs="Arial"/>
                <w:color w:val="000000"/>
                <w:sz w:val="27"/>
                <w:szCs w:val="27"/>
                <w:lang w:eastAsia="zh-CN"/>
              </w:rPr>
              <w:t>oothpick</w:t>
            </w:r>
            <w:r w:rsidR="00E77C00" w:rsidRPr="005F76B7">
              <w:rPr>
                <w:color w:val="000000"/>
                <w:lang w:eastAsia="zh-CN"/>
              </w:rPr>
              <w:t xml:space="preserve"> </w:t>
            </w:r>
            <w:r w:rsidR="00E77C00" w:rsidRPr="005F76B7">
              <w:rPr>
                <w:color w:val="000000"/>
                <w:lang w:eastAsia="zh-CN"/>
              </w:rPr>
              <w:br/>
            </w:r>
            <w:r>
              <w:rPr>
                <w:rFonts w:ascii="Arial" w:hAnsi="Arial" w:cs="Arial"/>
                <w:color w:val="000000"/>
                <w:sz w:val="27"/>
                <w:szCs w:val="27"/>
                <w:lang w:eastAsia="zh-CN"/>
              </w:rPr>
              <w:t>Popsicle stick</w:t>
            </w:r>
            <w:r w:rsidR="00E77C00" w:rsidRPr="005F76B7">
              <w:rPr>
                <w:color w:val="000000"/>
                <w:lang w:eastAsia="zh-CN"/>
              </w:rPr>
              <w:t xml:space="preserve"> </w:t>
            </w:r>
            <w:r w:rsidR="00E77C00" w:rsidRPr="005F76B7">
              <w:rPr>
                <w:color w:val="000000"/>
                <w:lang w:eastAsia="zh-CN"/>
              </w:rPr>
              <w:br/>
            </w:r>
            <w:r w:rsidR="00E77C00" w:rsidRPr="005F76B7">
              <w:rPr>
                <w:rFonts w:ascii="Arial" w:hAnsi="Arial" w:cs="Arial"/>
                <w:color w:val="000000"/>
                <w:sz w:val="27"/>
                <w:szCs w:val="27"/>
                <w:lang w:eastAsia="zh-CN"/>
              </w:rPr>
              <w:t>Paper clip</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FF6F5F">
            <w:pPr>
              <w:jc w:val="center"/>
              <w:rPr>
                <w:color w:val="000000"/>
                <w:lang w:eastAsia="zh-CN"/>
              </w:rPr>
            </w:pPr>
            <w:r w:rsidRPr="005F76B7">
              <w:rPr>
                <w:rFonts w:ascii="Arial" w:hAnsi="Arial" w:cs="Arial"/>
                <w:color w:val="000000"/>
                <w:sz w:val="27"/>
                <w:szCs w:val="27"/>
                <w:lang w:eastAsia="zh-CN"/>
              </w:rPr>
              <w:t>_____ x $2.00 = _____</w:t>
            </w:r>
            <w:r w:rsidRPr="005F76B7">
              <w:rPr>
                <w:color w:val="000000"/>
                <w:lang w:eastAsia="zh-CN"/>
              </w:rPr>
              <w:t xml:space="preserve"> </w:t>
            </w:r>
            <w:r w:rsidRPr="005F76B7">
              <w:rPr>
                <w:color w:val="000000"/>
                <w:lang w:eastAsia="zh-CN"/>
              </w:rPr>
              <w:br/>
            </w:r>
            <w:r w:rsidRPr="005F76B7">
              <w:rPr>
                <w:rFonts w:ascii="Arial" w:hAnsi="Arial" w:cs="Arial"/>
                <w:color w:val="000000"/>
                <w:sz w:val="27"/>
                <w:szCs w:val="27"/>
                <w:lang w:eastAsia="zh-CN"/>
              </w:rPr>
              <w:t>_____ x $4.00 = _____</w:t>
            </w:r>
            <w:r w:rsidRPr="005F76B7">
              <w:rPr>
                <w:color w:val="000000"/>
                <w:lang w:eastAsia="zh-CN"/>
              </w:rPr>
              <w:t xml:space="preserve"> </w:t>
            </w:r>
            <w:r w:rsidRPr="005F76B7">
              <w:rPr>
                <w:color w:val="000000"/>
                <w:lang w:eastAsia="zh-CN"/>
              </w:rPr>
              <w:br/>
            </w:r>
            <w:r w:rsidRPr="005F76B7">
              <w:rPr>
                <w:rFonts w:ascii="Arial" w:hAnsi="Arial" w:cs="Arial"/>
                <w:color w:val="000000"/>
                <w:sz w:val="27"/>
                <w:szCs w:val="27"/>
                <w:lang w:eastAsia="zh-CN"/>
              </w:rPr>
              <w:t>_____ x $6.00 = _____</w:t>
            </w:r>
          </w:p>
        </w:tc>
      </w:tr>
      <w:tr w:rsidR="00E77C00" w:rsidRPr="005F76B7" w:rsidTr="00DF3ADF">
        <w:trPr>
          <w:trHeight w:val="133"/>
          <w:tblCellSpacing w:w="0" w:type="dxa"/>
        </w:trPr>
        <w:tc>
          <w:tcPr>
            <w:tcW w:w="7160" w:type="dxa"/>
            <w:gridSpan w:val="3"/>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b/>
                <w:color w:val="000000"/>
                <w:sz w:val="28"/>
                <w:szCs w:val="28"/>
                <w:lang w:eastAsia="zh-CN"/>
              </w:rPr>
            </w:pPr>
            <w:r w:rsidRPr="00E77C00">
              <w:rPr>
                <w:rFonts w:ascii="Arial" w:hAnsi="Arial" w:cs="Arial"/>
                <w:b/>
                <w:color w:val="000000"/>
                <w:sz w:val="28"/>
                <w:szCs w:val="28"/>
                <w:lang w:eastAsia="zh-CN"/>
              </w:rPr>
              <w:t>Total Equipment Cost</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B: $</w:t>
            </w:r>
          </w:p>
        </w:tc>
      </w:tr>
      <w:tr w:rsidR="00E77C00" w:rsidRPr="005F76B7" w:rsidTr="00DF3ADF">
        <w:trPr>
          <w:trHeight w:val="175"/>
          <w:tblCellSpacing w:w="0" w:type="dxa"/>
        </w:trPr>
        <w:tc>
          <w:tcPr>
            <w:tcW w:w="2727" w:type="dxa"/>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b/>
                <w:color w:val="000000"/>
                <w:sz w:val="28"/>
                <w:szCs w:val="28"/>
                <w:lang w:eastAsia="zh-CN"/>
              </w:rPr>
            </w:pPr>
            <w:r w:rsidRPr="00E77C00">
              <w:rPr>
                <w:rFonts w:ascii="Arial" w:hAnsi="Arial" w:cs="Arial"/>
                <w:b/>
                <w:color w:val="000000"/>
                <w:sz w:val="28"/>
                <w:szCs w:val="28"/>
                <w:lang w:eastAsia="zh-CN"/>
              </w:rPr>
              <w:t>Mining Cost</w:t>
            </w:r>
          </w:p>
        </w:tc>
        <w:tc>
          <w:tcPr>
            <w:tcW w:w="4432" w:type="dxa"/>
            <w:gridSpan w:val="2"/>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No. of minutes ____</w:t>
            </w:r>
            <w:r>
              <w:rPr>
                <w:rFonts w:ascii="Arial" w:hAnsi="Arial" w:cs="Arial"/>
                <w:color w:val="000000"/>
                <w:sz w:val="27"/>
                <w:szCs w:val="27"/>
                <w:lang w:eastAsia="zh-CN"/>
              </w:rPr>
              <w:t xml:space="preserve"> </w:t>
            </w:r>
            <w:r w:rsidRPr="005F76B7">
              <w:rPr>
                <w:rFonts w:ascii="Arial" w:hAnsi="Arial" w:cs="Arial"/>
                <w:color w:val="000000"/>
                <w:sz w:val="27"/>
                <w:szCs w:val="27"/>
                <w:lang w:eastAsia="zh-CN"/>
              </w:rPr>
              <w:t>x</w:t>
            </w:r>
            <w:r>
              <w:rPr>
                <w:rFonts w:ascii="Arial" w:hAnsi="Arial" w:cs="Arial"/>
                <w:color w:val="000000"/>
                <w:sz w:val="27"/>
                <w:szCs w:val="27"/>
                <w:lang w:eastAsia="zh-CN"/>
              </w:rPr>
              <w:t xml:space="preserve"> </w:t>
            </w:r>
            <w:r w:rsidRPr="005F76B7">
              <w:rPr>
                <w:rFonts w:ascii="Arial" w:hAnsi="Arial" w:cs="Arial"/>
                <w:color w:val="000000"/>
                <w:sz w:val="27"/>
                <w:szCs w:val="27"/>
                <w:lang w:eastAsia="zh-CN"/>
              </w:rPr>
              <w:t>$1.00</w:t>
            </w:r>
            <w:r w:rsidR="00403337">
              <w:rPr>
                <w:rFonts w:ascii="Arial" w:hAnsi="Arial" w:cs="Arial"/>
                <w:color w:val="000000"/>
                <w:sz w:val="27"/>
                <w:szCs w:val="27"/>
                <w:lang w:eastAsia="zh-CN"/>
              </w:rPr>
              <w:t xml:space="preserve"> </w:t>
            </w:r>
            <w:r w:rsidRPr="005F76B7">
              <w:rPr>
                <w:rFonts w:ascii="Arial" w:hAnsi="Arial" w:cs="Arial"/>
                <w:color w:val="000000"/>
                <w:sz w:val="27"/>
                <w:szCs w:val="27"/>
                <w:lang w:eastAsia="zh-CN"/>
              </w:rPr>
              <w:t>=</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C: $</w:t>
            </w:r>
          </w:p>
        </w:tc>
      </w:tr>
      <w:tr w:rsidR="00E77C00" w:rsidRPr="00E77C00" w:rsidTr="00DF3ADF">
        <w:trPr>
          <w:trHeight w:val="18"/>
          <w:tblCellSpacing w:w="0" w:type="dxa"/>
        </w:trPr>
        <w:tc>
          <w:tcPr>
            <w:tcW w:w="7160" w:type="dxa"/>
            <w:gridSpan w:val="3"/>
            <w:tcBorders>
              <w:top w:val="outset" w:sz="6" w:space="0" w:color="auto"/>
              <w:left w:val="outset" w:sz="6" w:space="0" w:color="auto"/>
              <w:bottom w:val="outset" w:sz="6" w:space="0" w:color="auto"/>
              <w:right w:val="outset" w:sz="6" w:space="0" w:color="auto"/>
            </w:tcBorders>
            <w:shd w:val="clear" w:color="auto" w:fill="A6A6A6"/>
            <w:vAlign w:val="center"/>
          </w:tcPr>
          <w:p w:rsidR="00E77C00" w:rsidRPr="00E77C00" w:rsidRDefault="00E77C00" w:rsidP="005F76B7">
            <w:pPr>
              <w:rPr>
                <w:rFonts w:ascii="Arial" w:hAnsi="Arial" w:cs="Arial"/>
                <w:b/>
                <w:bCs/>
                <w:color w:val="000000"/>
                <w:sz w:val="8"/>
                <w:szCs w:val="8"/>
                <w:lang w:eastAsia="zh-CN"/>
              </w:rPr>
            </w:pPr>
          </w:p>
        </w:tc>
        <w:tc>
          <w:tcPr>
            <w:tcW w:w="3593" w:type="dxa"/>
            <w:tcBorders>
              <w:top w:val="outset" w:sz="6" w:space="0" w:color="auto"/>
              <w:left w:val="outset" w:sz="6" w:space="0" w:color="auto"/>
              <w:bottom w:val="outset" w:sz="6" w:space="0" w:color="auto"/>
              <w:right w:val="outset" w:sz="6" w:space="0" w:color="auto"/>
            </w:tcBorders>
            <w:shd w:val="clear" w:color="auto" w:fill="A6A6A6"/>
            <w:vAlign w:val="center"/>
          </w:tcPr>
          <w:p w:rsidR="00E77C00" w:rsidRPr="00E77C00" w:rsidRDefault="00E77C00" w:rsidP="005F76B7">
            <w:pPr>
              <w:rPr>
                <w:rFonts w:ascii="Arial" w:hAnsi="Arial" w:cs="Arial"/>
                <w:color w:val="000000"/>
                <w:sz w:val="8"/>
                <w:szCs w:val="8"/>
                <w:lang w:eastAsia="zh-CN"/>
              </w:rPr>
            </w:pPr>
          </w:p>
        </w:tc>
      </w:tr>
      <w:tr w:rsidR="00E77C00" w:rsidRPr="005F76B7" w:rsidTr="00DF3ADF">
        <w:trPr>
          <w:trHeight w:val="18"/>
          <w:tblCellSpacing w:w="0" w:type="dxa"/>
        </w:trPr>
        <w:tc>
          <w:tcPr>
            <w:tcW w:w="7160" w:type="dxa"/>
            <w:gridSpan w:val="3"/>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E77C00">
              <w:rPr>
                <w:rFonts w:ascii="Arial" w:hAnsi="Arial" w:cs="Arial"/>
                <w:b/>
                <w:bCs/>
                <w:color w:val="000000"/>
                <w:sz w:val="32"/>
                <w:szCs w:val="32"/>
                <w:lang w:eastAsia="zh-CN"/>
              </w:rPr>
              <w:t>TOTAL COST OF MINING</w:t>
            </w:r>
            <w:r w:rsidRPr="005F76B7">
              <w:rPr>
                <w:rFonts w:ascii="Arial" w:hAnsi="Arial" w:cs="Arial"/>
                <w:b/>
                <w:bCs/>
                <w:color w:val="000000"/>
                <w:sz w:val="27"/>
                <w:szCs w:val="27"/>
                <w:lang w:eastAsia="zh-CN"/>
              </w:rPr>
              <w:t xml:space="preserve"> </w:t>
            </w:r>
            <w:r w:rsidRPr="005F76B7">
              <w:rPr>
                <w:rFonts w:ascii="Arial" w:hAnsi="Arial" w:cs="Arial"/>
                <w:color w:val="000000"/>
                <w:sz w:val="27"/>
                <w:szCs w:val="27"/>
                <w:lang w:eastAsia="zh-CN"/>
              </w:rPr>
              <w:t>(A+B+C)</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D: $</w:t>
            </w:r>
          </w:p>
        </w:tc>
      </w:tr>
      <w:tr w:rsidR="00E77C00" w:rsidRPr="00E77C00" w:rsidTr="00DF3ADF">
        <w:trPr>
          <w:trHeight w:val="18"/>
          <w:tblCellSpacing w:w="0" w:type="dxa"/>
        </w:trPr>
        <w:tc>
          <w:tcPr>
            <w:tcW w:w="3223" w:type="dxa"/>
            <w:gridSpan w:val="2"/>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rFonts w:ascii="Arial" w:hAnsi="Arial" w:cs="Arial"/>
                <w:color w:val="000000"/>
                <w:sz w:val="8"/>
                <w:szCs w:val="8"/>
                <w:lang w:eastAsia="zh-CN"/>
              </w:rPr>
            </w:pPr>
          </w:p>
        </w:tc>
        <w:tc>
          <w:tcPr>
            <w:tcW w:w="3937" w:type="dxa"/>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rFonts w:ascii="Arial" w:hAnsi="Arial" w:cs="Arial"/>
                <w:color w:val="000000"/>
                <w:sz w:val="8"/>
                <w:szCs w:val="8"/>
                <w:lang w:eastAsia="zh-CN"/>
              </w:rPr>
            </w:pP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E77C00" w:rsidRDefault="00E77C00" w:rsidP="005F76B7">
            <w:pPr>
              <w:rPr>
                <w:rFonts w:ascii="Arial" w:hAnsi="Arial" w:cs="Arial"/>
                <w:color w:val="000000"/>
                <w:sz w:val="8"/>
                <w:szCs w:val="8"/>
                <w:lang w:eastAsia="zh-CN"/>
              </w:rPr>
            </w:pPr>
          </w:p>
        </w:tc>
      </w:tr>
      <w:tr w:rsidR="00E77C00" w:rsidRPr="005F76B7" w:rsidTr="00DF3ADF">
        <w:trPr>
          <w:trHeight w:val="125"/>
          <w:tblCellSpacing w:w="0" w:type="dxa"/>
        </w:trPr>
        <w:tc>
          <w:tcPr>
            <w:tcW w:w="3223" w:type="dxa"/>
            <w:gridSpan w:val="2"/>
            <w:tcBorders>
              <w:top w:val="outset" w:sz="6" w:space="0" w:color="auto"/>
              <w:left w:val="outset" w:sz="6" w:space="0" w:color="auto"/>
              <w:bottom w:val="outset" w:sz="6" w:space="0" w:color="auto"/>
              <w:right w:val="outset" w:sz="6" w:space="0" w:color="auto"/>
            </w:tcBorders>
            <w:vAlign w:val="center"/>
          </w:tcPr>
          <w:p w:rsidR="00E77C00" w:rsidRDefault="00E77C00" w:rsidP="005F76B7">
            <w:pPr>
              <w:rPr>
                <w:rFonts w:ascii="Arial" w:hAnsi="Arial" w:cs="Arial"/>
                <w:b/>
                <w:color w:val="000000"/>
                <w:sz w:val="28"/>
                <w:szCs w:val="28"/>
                <w:lang w:eastAsia="zh-CN"/>
              </w:rPr>
            </w:pPr>
            <w:r w:rsidRPr="00E77C00">
              <w:rPr>
                <w:rFonts w:ascii="Arial" w:hAnsi="Arial" w:cs="Arial"/>
                <w:b/>
                <w:color w:val="000000"/>
                <w:sz w:val="28"/>
                <w:szCs w:val="28"/>
                <w:lang w:eastAsia="zh-CN"/>
              </w:rPr>
              <w:t>Chip removal</w:t>
            </w:r>
          </w:p>
          <w:p w:rsidR="00403337" w:rsidRPr="00403337" w:rsidRDefault="00403337" w:rsidP="005F76B7">
            <w:pPr>
              <w:rPr>
                <w:rFonts w:ascii="Arial" w:hAnsi="Arial" w:cs="Arial"/>
                <w:b/>
                <w:color w:val="000000"/>
                <w:sz w:val="20"/>
                <w:szCs w:val="20"/>
                <w:lang w:eastAsia="zh-CN"/>
              </w:rPr>
            </w:pPr>
            <w:r>
              <w:rPr>
                <w:rFonts w:ascii="Arial" w:hAnsi="Arial" w:cs="Arial"/>
                <w:b/>
                <w:color w:val="000000"/>
                <w:sz w:val="20"/>
                <w:szCs w:val="20"/>
                <w:lang w:eastAsia="zh-CN"/>
              </w:rPr>
              <w:t>(C</w:t>
            </w:r>
            <w:r w:rsidRPr="00403337">
              <w:rPr>
                <w:rFonts w:ascii="Arial" w:hAnsi="Arial" w:cs="Arial"/>
                <w:b/>
                <w:color w:val="000000"/>
                <w:sz w:val="20"/>
                <w:szCs w:val="20"/>
                <w:lang w:eastAsia="zh-CN"/>
              </w:rPr>
              <w:t xml:space="preserve">heck with teacher for your </w:t>
            </w:r>
            <w:r w:rsidRPr="00DE71B3">
              <w:rPr>
                <w:rFonts w:ascii="Arial" w:hAnsi="Arial" w:cs="Arial"/>
                <w:b/>
                <w:color w:val="000000"/>
                <w:sz w:val="20"/>
                <w:szCs w:val="20"/>
                <w:u w:val="single"/>
                <w:lang w:eastAsia="zh-CN"/>
              </w:rPr>
              <w:t>ore quality</w:t>
            </w:r>
            <w:r>
              <w:rPr>
                <w:rFonts w:ascii="Arial" w:hAnsi="Arial" w:cs="Arial"/>
                <w:b/>
                <w:color w:val="000000"/>
                <w:sz w:val="20"/>
                <w:szCs w:val="20"/>
                <w:lang w:eastAsia="zh-CN"/>
              </w:rPr>
              <w:t>, is your ore “clean” or do you have extra cookie on the chips if so the price you get will not be $10 it will be less!</w:t>
            </w:r>
            <w:r w:rsidRPr="00403337">
              <w:rPr>
                <w:rFonts w:ascii="Arial" w:hAnsi="Arial" w:cs="Arial"/>
                <w:b/>
                <w:color w:val="000000"/>
                <w:sz w:val="20"/>
                <w:szCs w:val="20"/>
                <w:lang w:eastAsia="zh-CN"/>
              </w:rPr>
              <w:t>)</w:t>
            </w:r>
          </w:p>
        </w:tc>
        <w:tc>
          <w:tcPr>
            <w:tcW w:w="3937" w:type="dxa"/>
            <w:tcBorders>
              <w:top w:val="outset" w:sz="6" w:space="0" w:color="auto"/>
              <w:left w:val="outset" w:sz="6" w:space="0" w:color="auto"/>
              <w:bottom w:val="outset" w:sz="6" w:space="0" w:color="auto"/>
              <w:right w:val="outset" w:sz="6" w:space="0" w:color="auto"/>
            </w:tcBorders>
            <w:vAlign w:val="center"/>
          </w:tcPr>
          <w:p w:rsidR="00F02542" w:rsidRDefault="00F02542" w:rsidP="00E946EB">
            <w:pPr>
              <w:rPr>
                <w:rFonts w:ascii="Arial" w:hAnsi="Arial" w:cs="Arial"/>
                <w:color w:val="000000"/>
                <w:sz w:val="25"/>
                <w:szCs w:val="25"/>
                <w:lang w:eastAsia="zh-CN"/>
              </w:rPr>
            </w:pPr>
          </w:p>
          <w:p w:rsidR="00F02542" w:rsidRDefault="00F02542" w:rsidP="00E946EB">
            <w:pPr>
              <w:rPr>
                <w:rFonts w:ascii="Arial" w:hAnsi="Arial" w:cs="Arial"/>
                <w:color w:val="000000"/>
                <w:sz w:val="25"/>
                <w:szCs w:val="25"/>
                <w:lang w:eastAsia="zh-CN"/>
              </w:rPr>
            </w:pPr>
          </w:p>
          <w:p w:rsidR="00E77C00" w:rsidRDefault="00E946EB" w:rsidP="00E946EB">
            <w:pPr>
              <w:rPr>
                <w:rFonts w:ascii="Arial" w:hAnsi="Arial" w:cs="Arial"/>
                <w:color w:val="000000"/>
                <w:sz w:val="25"/>
                <w:szCs w:val="25"/>
                <w:lang w:eastAsia="zh-CN"/>
              </w:rPr>
            </w:pPr>
            <w:r w:rsidRPr="00403337">
              <w:rPr>
                <w:rFonts w:ascii="Arial" w:hAnsi="Arial" w:cs="Arial"/>
                <w:color w:val="000000"/>
                <w:sz w:val="25"/>
                <w:szCs w:val="25"/>
                <w:lang w:eastAsia="zh-CN"/>
              </w:rPr>
              <w:t>Chip mass (g)</w:t>
            </w:r>
            <w:r w:rsidR="00E77C00" w:rsidRPr="00403337">
              <w:rPr>
                <w:rFonts w:ascii="Arial" w:hAnsi="Arial" w:cs="Arial"/>
                <w:color w:val="000000"/>
                <w:sz w:val="25"/>
                <w:szCs w:val="25"/>
                <w:lang w:eastAsia="zh-CN"/>
              </w:rPr>
              <w:t xml:space="preserve"> _____ x </w:t>
            </w:r>
            <w:r w:rsidRPr="00403337">
              <w:rPr>
                <w:rFonts w:ascii="Arial" w:hAnsi="Arial" w:cs="Arial"/>
                <w:color w:val="000000"/>
                <w:sz w:val="25"/>
                <w:szCs w:val="25"/>
                <w:lang w:eastAsia="zh-CN"/>
              </w:rPr>
              <w:t>$10</w:t>
            </w:r>
            <w:r w:rsidR="00E77C00" w:rsidRPr="00403337">
              <w:rPr>
                <w:rFonts w:ascii="Arial" w:hAnsi="Arial" w:cs="Arial"/>
                <w:color w:val="000000"/>
                <w:sz w:val="25"/>
                <w:szCs w:val="25"/>
                <w:lang w:eastAsia="zh-CN"/>
              </w:rPr>
              <w:t>.00 = </w:t>
            </w:r>
          </w:p>
          <w:p w:rsidR="00F02542" w:rsidRDefault="00F02542" w:rsidP="00E946EB">
            <w:pPr>
              <w:rPr>
                <w:rFonts w:ascii="Arial" w:hAnsi="Arial" w:cs="Arial"/>
                <w:color w:val="000000"/>
                <w:sz w:val="25"/>
                <w:szCs w:val="25"/>
                <w:lang w:eastAsia="zh-CN"/>
              </w:rPr>
            </w:pPr>
          </w:p>
          <w:p w:rsidR="00F02542" w:rsidRPr="00403337" w:rsidRDefault="00F02542" w:rsidP="00E946EB">
            <w:pPr>
              <w:rPr>
                <w:color w:val="000000"/>
                <w:sz w:val="25"/>
                <w:szCs w:val="25"/>
                <w:lang w:eastAsia="zh-CN"/>
              </w:rPr>
            </w:pPr>
            <w:r>
              <w:rPr>
                <w:rFonts w:ascii="Arial" w:hAnsi="Arial" w:cs="Arial"/>
                <w:color w:val="000000"/>
                <w:sz w:val="25"/>
                <w:szCs w:val="25"/>
                <w:lang w:eastAsia="zh-CN"/>
              </w:rPr>
              <w:t>Teachers initials: _____________</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E: $</w:t>
            </w:r>
          </w:p>
        </w:tc>
      </w:tr>
      <w:tr w:rsidR="00E77C00" w:rsidRPr="005F76B7" w:rsidTr="00DF3ADF">
        <w:trPr>
          <w:trHeight w:val="150"/>
          <w:tblCellSpacing w:w="0" w:type="dxa"/>
        </w:trPr>
        <w:tc>
          <w:tcPr>
            <w:tcW w:w="3223" w:type="dxa"/>
            <w:gridSpan w:val="2"/>
            <w:tcBorders>
              <w:top w:val="outset" w:sz="6" w:space="0" w:color="auto"/>
              <w:left w:val="outset" w:sz="6" w:space="0" w:color="auto"/>
              <w:bottom w:val="outset" w:sz="6" w:space="0" w:color="auto"/>
              <w:right w:val="outset" w:sz="6" w:space="0" w:color="auto"/>
            </w:tcBorders>
            <w:vAlign w:val="center"/>
          </w:tcPr>
          <w:p w:rsidR="00E77C00" w:rsidRPr="00E77C00" w:rsidRDefault="00E77C00" w:rsidP="00403337">
            <w:pPr>
              <w:rPr>
                <w:b/>
                <w:color w:val="000000"/>
                <w:sz w:val="28"/>
                <w:szCs w:val="28"/>
                <w:lang w:eastAsia="zh-CN"/>
              </w:rPr>
            </w:pPr>
            <w:r w:rsidRPr="00E77C00">
              <w:rPr>
                <w:rFonts w:ascii="Arial" w:hAnsi="Arial" w:cs="Arial"/>
                <w:b/>
                <w:color w:val="000000"/>
                <w:sz w:val="28"/>
                <w:szCs w:val="28"/>
                <w:lang w:eastAsia="zh-CN"/>
              </w:rPr>
              <w:t>Reclamation</w:t>
            </w:r>
            <w:r w:rsidR="00403337">
              <w:rPr>
                <w:rFonts w:ascii="Arial" w:hAnsi="Arial" w:cs="Arial"/>
                <w:b/>
                <w:color w:val="000000"/>
                <w:sz w:val="28"/>
                <w:szCs w:val="28"/>
                <w:lang w:eastAsia="zh-CN"/>
              </w:rPr>
              <w:t xml:space="preserve"> </w:t>
            </w:r>
            <w:r w:rsidR="00403337">
              <w:rPr>
                <w:rFonts w:ascii="Arial" w:hAnsi="Arial" w:cs="Arial"/>
                <w:b/>
                <w:color w:val="000000"/>
                <w:sz w:val="20"/>
                <w:szCs w:val="20"/>
                <w:lang w:eastAsia="zh-CN"/>
              </w:rPr>
              <w:t>(Reclaim the contour of the</w:t>
            </w:r>
            <w:r w:rsidR="00403337" w:rsidRPr="00403337">
              <w:rPr>
                <w:rFonts w:ascii="Arial" w:hAnsi="Arial" w:cs="Arial"/>
                <w:b/>
                <w:color w:val="000000"/>
                <w:sz w:val="20"/>
                <w:szCs w:val="20"/>
                <w:lang w:eastAsia="zh-CN"/>
              </w:rPr>
              <w:t xml:space="preserve"> original cookie</w:t>
            </w:r>
            <w:r w:rsidR="00513147">
              <w:rPr>
                <w:rFonts w:ascii="Arial" w:hAnsi="Arial" w:cs="Arial"/>
                <w:b/>
                <w:color w:val="000000"/>
                <w:sz w:val="20"/>
                <w:szCs w:val="20"/>
                <w:lang w:eastAsia="zh-CN"/>
              </w:rPr>
              <w:t>, any tailing outside your initial circle will be charged</w:t>
            </w:r>
            <w:r w:rsidR="00403337" w:rsidRPr="00403337">
              <w:rPr>
                <w:rFonts w:ascii="Arial" w:hAnsi="Arial" w:cs="Arial"/>
                <w:b/>
                <w:color w:val="000000"/>
                <w:sz w:val="20"/>
                <w:szCs w:val="20"/>
                <w:lang w:eastAsia="zh-CN"/>
              </w:rPr>
              <w:t>)</w:t>
            </w:r>
          </w:p>
        </w:tc>
        <w:tc>
          <w:tcPr>
            <w:tcW w:w="3937" w:type="dxa"/>
            <w:tcBorders>
              <w:top w:val="outset" w:sz="6" w:space="0" w:color="auto"/>
              <w:left w:val="outset" w:sz="6" w:space="0" w:color="auto"/>
              <w:bottom w:val="outset" w:sz="6" w:space="0" w:color="auto"/>
              <w:right w:val="outset" w:sz="6" w:space="0" w:color="auto"/>
            </w:tcBorders>
            <w:vAlign w:val="center"/>
          </w:tcPr>
          <w:p w:rsidR="00E77C00" w:rsidRPr="00403337" w:rsidRDefault="00E77C00" w:rsidP="005F76B7">
            <w:pPr>
              <w:rPr>
                <w:color w:val="000000"/>
                <w:sz w:val="25"/>
                <w:szCs w:val="25"/>
                <w:lang w:eastAsia="zh-CN"/>
              </w:rPr>
            </w:pPr>
            <w:r w:rsidRPr="00403337">
              <w:rPr>
                <w:rFonts w:ascii="Arial" w:hAnsi="Arial" w:cs="Arial"/>
                <w:color w:val="000000"/>
                <w:sz w:val="25"/>
                <w:szCs w:val="25"/>
                <w:lang w:eastAsia="zh-CN"/>
              </w:rPr>
              <w:t>No. of squares _____ x $1.00 =</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F: $</w:t>
            </w:r>
          </w:p>
        </w:tc>
      </w:tr>
      <w:tr w:rsidR="00E77C00" w:rsidRPr="00E77C00" w:rsidTr="00DF3ADF">
        <w:trPr>
          <w:trHeight w:val="18"/>
          <w:tblCellSpacing w:w="0" w:type="dxa"/>
        </w:trPr>
        <w:tc>
          <w:tcPr>
            <w:tcW w:w="7160" w:type="dxa"/>
            <w:gridSpan w:val="3"/>
            <w:tcBorders>
              <w:top w:val="outset" w:sz="6" w:space="0" w:color="auto"/>
              <w:left w:val="outset" w:sz="6" w:space="0" w:color="auto"/>
              <w:bottom w:val="outset" w:sz="6" w:space="0" w:color="auto"/>
              <w:right w:val="outset" w:sz="6" w:space="0" w:color="auto"/>
            </w:tcBorders>
            <w:shd w:val="clear" w:color="auto" w:fill="A6A6A6"/>
            <w:vAlign w:val="center"/>
          </w:tcPr>
          <w:p w:rsidR="00E77C00" w:rsidRPr="00E77C00" w:rsidRDefault="00E77C00" w:rsidP="005F76B7">
            <w:pPr>
              <w:rPr>
                <w:rFonts w:ascii="Arial" w:hAnsi="Arial" w:cs="Arial"/>
                <w:b/>
                <w:bCs/>
                <w:color w:val="000000"/>
                <w:sz w:val="8"/>
                <w:szCs w:val="8"/>
                <w:lang w:eastAsia="zh-CN"/>
              </w:rPr>
            </w:pPr>
          </w:p>
        </w:tc>
        <w:tc>
          <w:tcPr>
            <w:tcW w:w="3593" w:type="dxa"/>
            <w:tcBorders>
              <w:top w:val="outset" w:sz="6" w:space="0" w:color="auto"/>
              <w:left w:val="outset" w:sz="6" w:space="0" w:color="auto"/>
              <w:bottom w:val="outset" w:sz="6" w:space="0" w:color="auto"/>
              <w:right w:val="outset" w:sz="6" w:space="0" w:color="auto"/>
            </w:tcBorders>
            <w:shd w:val="clear" w:color="auto" w:fill="A6A6A6"/>
            <w:vAlign w:val="center"/>
          </w:tcPr>
          <w:p w:rsidR="00E77C00" w:rsidRPr="00E77C00" w:rsidRDefault="00E77C00" w:rsidP="005F76B7">
            <w:pPr>
              <w:rPr>
                <w:rFonts w:ascii="Arial" w:hAnsi="Arial" w:cs="Arial"/>
                <w:color w:val="000000"/>
                <w:sz w:val="8"/>
                <w:szCs w:val="8"/>
                <w:lang w:eastAsia="zh-CN"/>
              </w:rPr>
            </w:pPr>
          </w:p>
        </w:tc>
      </w:tr>
      <w:tr w:rsidR="00E77C00" w:rsidRPr="005F76B7" w:rsidTr="00DF3ADF">
        <w:trPr>
          <w:trHeight w:val="18"/>
          <w:tblCellSpacing w:w="0" w:type="dxa"/>
        </w:trPr>
        <w:tc>
          <w:tcPr>
            <w:tcW w:w="7160" w:type="dxa"/>
            <w:gridSpan w:val="3"/>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E77C00">
              <w:rPr>
                <w:rFonts w:ascii="Arial" w:hAnsi="Arial" w:cs="Arial"/>
                <w:b/>
                <w:bCs/>
                <w:color w:val="000000"/>
                <w:sz w:val="32"/>
                <w:szCs w:val="32"/>
                <w:lang w:eastAsia="zh-CN"/>
              </w:rPr>
              <w:t>PROFIT/LOSS</w:t>
            </w:r>
            <w:r w:rsidRPr="005F76B7">
              <w:rPr>
                <w:rFonts w:ascii="Arial" w:hAnsi="Arial" w:cs="Arial"/>
                <w:color w:val="000000"/>
                <w:sz w:val="27"/>
                <w:szCs w:val="27"/>
                <w:lang w:eastAsia="zh-CN"/>
              </w:rPr>
              <w:t xml:space="preserve"> (E-(D+F))</w:t>
            </w:r>
          </w:p>
        </w:tc>
        <w:tc>
          <w:tcPr>
            <w:tcW w:w="3593" w:type="dxa"/>
            <w:tcBorders>
              <w:top w:val="outset" w:sz="6" w:space="0" w:color="auto"/>
              <w:left w:val="outset" w:sz="6" w:space="0" w:color="auto"/>
              <w:bottom w:val="outset" w:sz="6" w:space="0" w:color="auto"/>
              <w:right w:val="outset" w:sz="6" w:space="0" w:color="auto"/>
            </w:tcBorders>
            <w:vAlign w:val="center"/>
          </w:tcPr>
          <w:p w:rsidR="00E77C00" w:rsidRPr="005F76B7" w:rsidRDefault="00E77C00" w:rsidP="005F76B7">
            <w:pPr>
              <w:rPr>
                <w:color w:val="000000"/>
                <w:lang w:eastAsia="zh-CN"/>
              </w:rPr>
            </w:pPr>
            <w:r w:rsidRPr="005F76B7">
              <w:rPr>
                <w:rFonts w:ascii="Arial" w:hAnsi="Arial" w:cs="Arial"/>
                <w:color w:val="000000"/>
                <w:sz w:val="27"/>
                <w:szCs w:val="27"/>
                <w:lang w:eastAsia="zh-CN"/>
              </w:rPr>
              <w:t>G: $</w:t>
            </w:r>
          </w:p>
        </w:tc>
      </w:tr>
    </w:tbl>
    <w:p w:rsidR="002846AE" w:rsidRDefault="002846AE" w:rsidP="002846AE"/>
    <w:p w:rsidR="002846AE" w:rsidRPr="00DF3ADF" w:rsidRDefault="002846AE" w:rsidP="002846AE">
      <w:pPr>
        <w:rPr>
          <w:b/>
        </w:rPr>
      </w:pPr>
      <w:r w:rsidRPr="00DF3ADF">
        <w:rPr>
          <w:b/>
        </w:rPr>
        <w:t>The Mineral Area Grid contains:</w:t>
      </w:r>
    </w:p>
    <w:p w:rsidR="002846AE" w:rsidRDefault="002846AE" w:rsidP="00FA17A2">
      <w:pPr>
        <w:numPr>
          <w:ilvl w:val="0"/>
          <w:numId w:val="18"/>
        </w:numPr>
      </w:pPr>
      <w:r w:rsidRPr="00DF3ADF">
        <w:rPr>
          <w:b/>
        </w:rPr>
        <w:t>41 Water squares</w:t>
      </w:r>
      <w:r w:rsidR="00DF3ADF" w:rsidRPr="00DF3ADF">
        <w:rPr>
          <w:b/>
        </w:rPr>
        <w:t xml:space="preserve"> / </w:t>
      </w:r>
      <w:r w:rsidRPr="00DF3ADF">
        <w:rPr>
          <w:b/>
        </w:rPr>
        <w:t>33 Trees</w:t>
      </w:r>
      <w:r w:rsidR="00DF3ADF" w:rsidRPr="00DF3ADF">
        <w:rPr>
          <w:b/>
        </w:rPr>
        <w:t xml:space="preserve"> / </w:t>
      </w:r>
      <w:r w:rsidRPr="00DF3ADF">
        <w:rPr>
          <w:b/>
        </w:rPr>
        <w:t>12 Areas rich in topsoil</w:t>
      </w:r>
      <w:r w:rsidR="00DF3ADF" w:rsidRPr="00DF3ADF">
        <w:rPr>
          <w:b/>
        </w:rPr>
        <w:t xml:space="preserve"> / </w:t>
      </w:r>
      <w:r w:rsidRPr="00DF3ADF">
        <w:rPr>
          <w:b/>
        </w:rPr>
        <w:t>10 Deer</w:t>
      </w:r>
      <w:r w:rsidR="00DF3ADF" w:rsidRPr="00DF3ADF">
        <w:rPr>
          <w:b/>
        </w:rPr>
        <w:t xml:space="preserve"> / </w:t>
      </w:r>
      <w:r w:rsidRPr="00DF3ADF">
        <w:rPr>
          <w:b/>
        </w:rPr>
        <w:t>9 Beautiful Vistas</w:t>
      </w:r>
    </w:p>
    <w:p w:rsidR="00DF3ADF" w:rsidRDefault="00DF3ADF" w:rsidP="00DF3ADF">
      <w:pPr>
        <w:ind w:left="360"/>
      </w:pPr>
      <w:r>
        <w:t xml:space="preserve">Because the water flows from north to south, water that is compromised upstream can have an effect on water quality downstream.  For any water square compromised (having a crumb/smudge), all </w:t>
      </w:r>
      <w:r w:rsidRPr="000B11A4">
        <w:rPr>
          <w:b/>
          <w:u w:val="single"/>
        </w:rPr>
        <w:t>connecting</w:t>
      </w:r>
      <w:r>
        <w:t xml:space="preserve"> water downstream (below) is also impacted.  Record how many areas </w:t>
      </w:r>
      <w:r w:rsidR="003123DA">
        <w:t xml:space="preserve">are affected in the chart below.  </w:t>
      </w:r>
      <w:r>
        <w:t>Put X’s through all polluted water icons on the mining area grid.</w:t>
      </w:r>
    </w:p>
    <w:tbl>
      <w:tblPr>
        <w:tblStyle w:val="TableGrid"/>
        <w:tblW w:w="8432" w:type="dxa"/>
        <w:tblInd w:w="1180" w:type="dxa"/>
        <w:tblLayout w:type="fixed"/>
        <w:tblLook w:val="04A0" w:firstRow="1" w:lastRow="0" w:firstColumn="1" w:lastColumn="0" w:noHBand="0" w:noVBand="1"/>
      </w:tblPr>
      <w:tblGrid>
        <w:gridCol w:w="2542"/>
        <w:gridCol w:w="3154"/>
        <w:gridCol w:w="2736"/>
      </w:tblGrid>
      <w:tr w:rsidR="00427E48" w:rsidTr="00B72081">
        <w:trPr>
          <w:trHeight w:val="987"/>
        </w:trPr>
        <w:tc>
          <w:tcPr>
            <w:tcW w:w="2542" w:type="dxa"/>
            <w:shd w:val="clear" w:color="auto" w:fill="F2F2F2" w:themeFill="background1" w:themeFillShade="F2"/>
            <w:vAlign w:val="center"/>
          </w:tcPr>
          <w:p w:rsidR="00427E48" w:rsidRPr="00703E14" w:rsidRDefault="00427E48" w:rsidP="00BF2E54">
            <w:pPr>
              <w:jc w:val="center"/>
              <w:rPr>
                <w:b/>
              </w:rPr>
            </w:pPr>
            <w:r w:rsidRPr="00703E14">
              <w:rPr>
                <w:b/>
              </w:rPr>
              <w:t>Natural Attribute</w:t>
            </w:r>
          </w:p>
        </w:tc>
        <w:tc>
          <w:tcPr>
            <w:tcW w:w="3154" w:type="dxa"/>
            <w:shd w:val="clear" w:color="auto" w:fill="F2F2F2" w:themeFill="background1" w:themeFillShade="F2"/>
            <w:vAlign w:val="center"/>
          </w:tcPr>
          <w:p w:rsidR="00427E48" w:rsidRPr="00703E14" w:rsidRDefault="00427E48" w:rsidP="00427E48">
            <w:pPr>
              <w:jc w:val="center"/>
              <w:rPr>
                <w:b/>
              </w:rPr>
            </w:pPr>
            <w:r>
              <w:rPr>
                <w:b/>
              </w:rPr>
              <w:t>Quantity Impacted by P</w:t>
            </w:r>
            <w:r w:rsidRPr="00703E14">
              <w:rPr>
                <w:b/>
              </w:rPr>
              <w:t>lacement</w:t>
            </w:r>
            <w:r>
              <w:rPr>
                <w:b/>
              </w:rPr>
              <w:t>/Mining</w:t>
            </w:r>
          </w:p>
        </w:tc>
        <w:tc>
          <w:tcPr>
            <w:tcW w:w="2736" w:type="dxa"/>
            <w:shd w:val="clear" w:color="auto" w:fill="F2F2F2" w:themeFill="background1" w:themeFillShade="F2"/>
            <w:vAlign w:val="center"/>
          </w:tcPr>
          <w:p w:rsidR="00427E48" w:rsidRPr="00703E14" w:rsidRDefault="00427E48" w:rsidP="00BF2E54">
            <w:pPr>
              <w:jc w:val="center"/>
              <w:rPr>
                <w:b/>
              </w:rPr>
            </w:pPr>
            <w:r w:rsidRPr="00DF3ADF">
              <w:rPr>
                <w:b/>
                <w:u w:val="single"/>
              </w:rPr>
              <w:t>Remaining</w:t>
            </w:r>
            <w:r w:rsidRPr="00703E14">
              <w:rPr>
                <w:b/>
              </w:rPr>
              <w:t xml:space="preserve"> Healthy Natural Attributes</w:t>
            </w:r>
          </w:p>
        </w:tc>
      </w:tr>
      <w:tr w:rsidR="00427E48" w:rsidTr="00B72081">
        <w:trPr>
          <w:trHeight w:val="489"/>
        </w:trPr>
        <w:tc>
          <w:tcPr>
            <w:tcW w:w="2542" w:type="dxa"/>
            <w:vAlign w:val="center"/>
          </w:tcPr>
          <w:p w:rsidR="00427E48" w:rsidRPr="00713579" w:rsidRDefault="00427E48" w:rsidP="00BF2E54">
            <w:pPr>
              <w:jc w:val="center"/>
            </w:pPr>
            <w:r w:rsidRPr="00713579">
              <w:t>Tree</w:t>
            </w:r>
          </w:p>
        </w:tc>
        <w:tc>
          <w:tcPr>
            <w:tcW w:w="3154" w:type="dxa"/>
          </w:tcPr>
          <w:p w:rsidR="00427E48" w:rsidRDefault="00427E48" w:rsidP="00BF2E54">
            <w:pPr>
              <w:rPr>
                <w:b/>
                <w:i/>
              </w:rPr>
            </w:pPr>
          </w:p>
          <w:p w:rsidR="00427E48" w:rsidRDefault="00427E48" w:rsidP="00BF2E54">
            <w:pPr>
              <w:rPr>
                <w:b/>
                <w:i/>
              </w:rPr>
            </w:pPr>
          </w:p>
        </w:tc>
        <w:tc>
          <w:tcPr>
            <w:tcW w:w="2736" w:type="dxa"/>
          </w:tcPr>
          <w:p w:rsidR="00427E48" w:rsidRDefault="00427E48" w:rsidP="00BF2E54">
            <w:pPr>
              <w:rPr>
                <w:b/>
                <w:i/>
              </w:rPr>
            </w:pPr>
          </w:p>
        </w:tc>
      </w:tr>
      <w:tr w:rsidR="00427E48" w:rsidTr="00B72081">
        <w:trPr>
          <w:trHeight w:val="489"/>
        </w:trPr>
        <w:tc>
          <w:tcPr>
            <w:tcW w:w="2542" w:type="dxa"/>
            <w:vAlign w:val="center"/>
          </w:tcPr>
          <w:p w:rsidR="00427E48" w:rsidRPr="00713579" w:rsidRDefault="00427E48" w:rsidP="00BF2E54">
            <w:pPr>
              <w:jc w:val="center"/>
            </w:pPr>
            <w:r w:rsidRPr="00713579">
              <w:t>Deer habitat</w:t>
            </w:r>
          </w:p>
        </w:tc>
        <w:tc>
          <w:tcPr>
            <w:tcW w:w="3154" w:type="dxa"/>
          </w:tcPr>
          <w:p w:rsidR="00427E48" w:rsidRDefault="00427E48" w:rsidP="00BF2E54">
            <w:pPr>
              <w:rPr>
                <w:b/>
                <w:i/>
              </w:rPr>
            </w:pPr>
          </w:p>
          <w:p w:rsidR="00427E48" w:rsidRDefault="00427E48" w:rsidP="00BF2E54">
            <w:pPr>
              <w:rPr>
                <w:b/>
                <w:i/>
              </w:rPr>
            </w:pPr>
          </w:p>
        </w:tc>
        <w:tc>
          <w:tcPr>
            <w:tcW w:w="2736" w:type="dxa"/>
          </w:tcPr>
          <w:p w:rsidR="00427E48" w:rsidRDefault="00427E48" w:rsidP="00BF2E54">
            <w:pPr>
              <w:rPr>
                <w:b/>
                <w:i/>
              </w:rPr>
            </w:pPr>
          </w:p>
        </w:tc>
      </w:tr>
      <w:tr w:rsidR="00427E48" w:rsidTr="00B72081">
        <w:trPr>
          <w:trHeight w:val="489"/>
        </w:trPr>
        <w:tc>
          <w:tcPr>
            <w:tcW w:w="2542" w:type="dxa"/>
            <w:vAlign w:val="center"/>
          </w:tcPr>
          <w:p w:rsidR="00427E48" w:rsidRPr="00713579" w:rsidRDefault="00427E48" w:rsidP="00BF2E54">
            <w:pPr>
              <w:jc w:val="center"/>
            </w:pPr>
            <w:r w:rsidRPr="00713579">
              <w:t>Rich Topsoil</w:t>
            </w:r>
          </w:p>
        </w:tc>
        <w:tc>
          <w:tcPr>
            <w:tcW w:w="3154" w:type="dxa"/>
          </w:tcPr>
          <w:p w:rsidR="00427E48" w:rsidRDefault="00427E48" w:rsidP="00BF2E54">
            <w:pPr>
              <w:rPr>
                <w:b/>
                <w:i/>
              </w:rPr>
            </w:pPr>
          </w:p>
          <w:p w:rsidR="00427E48" w:rsidRDefault="00427E48" w:rsidP="00BF2E54">
            <w:pPr>
              <w:rPr>
                <w:b/>
                <w:i/>
              </w:rPr>
            </w:pPr>
          </w:p>
        </w:tc>
        <w:tc>
          <w:tcPr>
            <w:tcW w:w="2736" w:type="dxa"/>
          </w:tcPr>
          <w:p w:rsidR="00427E48" w:rsidRDefault="00427E48" w:rsidP="00BF2E54">
            <w:pPr>
              <w:rPr>
                <w:b/>
                <w:i/>
              </w:rPr>
            </w:pPr>
          </w:p>
        </w:tc>
      </w:tr>
      <w:tr w:rsidR="00427E48" w:rsidTr="00B72081">
        <w:trPr>
          <w:trHeight w:val="489"/>
        </w:trPr>
        <w:tc>
          <w:tcPr>
            <w:tcW w:w="2542" w:type="dxa"/>
            <w:vAlign w:val="center"/>
          </w:tcPr>
          <w:p w:rsidR="00427E48" w:rsidRPr="00713579" w:rsidRDefault="00427E48" w:rsidP="00BF2E54">
            <w:pPr>
              <w:jc w:val="center"/>
            </w:pPr>
            <w:r w:rsidRPr="00713579">
              <w:t>Water</w:t>
            </w:r>
          </w:p>
        </w:tc>
        <w:tc>
          <w:tcPr>
            <w:tcW w:w="3154" w:type="dxa"/>
          </w:tcPr>
          <w:p w:rsidR="00427E48" w:rsidRDefault="00427E48" w:rsidP="00BF2E54">
            <w:pPr>
              <w:rPr>
                <w:b/>
                <w:i/>
              </w:rPr>
            </w:pPr>
          </w:p>
          <w:p w:rsidR="00427E48" w:rsidRDefault="00427E48" w:rsidP="00BF2E54">
            <w:pPr>
              <w:rPr>
                <w:b/>
                <w:i/>
              </w:rPr>
            </w:pPr>
          </w:p>
        </w:tc>
        <w:tc>
          <w:tcPr>
            <w:tcW w:w="2736" w:type="dxa"/>
          </w:tcPr>
          <w:p w:rsidR="00427E48" w:rsidRDefault="00427E48" w:rsidP="00BF2E54">
            <w:pPr>
              <w:rPr>
                <w:b/>
                <w:i/>
              </w:rPr>
            </w:pPr>
          </w:p>
        </w:tc>
      </w:tr>
      <w:tr w:rsidR="00427E48" w:rsidTr="00B72081">
        <w:trPr>
          <w:trHeight w:val="489"/>
        </w:trPr>
        <w:tc>
          <w:tcPr>
            <w:tcW w:w="2542" w:type="dxa"/>
            <w:vAlign w:val="center"/>
          </w:tcPr>
          <w:p w:rsidR="00427E48" w:rsidRPr="00713579" w:rsidRDefault="00427E48" w:rsidP="00BF2E54">
            <w:pPr>
              <w:jc w:val="center"/>
            </w:pPr>
            <w:r w:rsidRPr="00713579">
              <w:t>Beautiful Vista</w:t>
            </w:r>
          </w:p>
        </w:tc>
        <w:tc>
          <w:tcPr>
            <w:tcW w:w="3154" w:type="dxa"/>
          </w:tcPr>
          <w:p w:rsidR="00427E48" w:rsidRDefault="00427E48" w:rsidP="00BF2E54">
            <w:pPr>
              <w:rPr>
                <w:b/>
                <w:i/>
              </w:rPr>
            </w:pPr>
          </w:p>
          <w:p w:rsidR="00427E48" w:rsidRDefault="00427E48" w:rsidP="00BF2E54">
            <w:pPr>
              <w:rPr>
                <w:b/>
                <w:i/>
              </w:rPr>
            </w:pPr>
          </w:p>
        </w:tc>
        <w:tc>
          <w:tcPr>
            <w:tcW w:w="2736" w:type="dxa"/>
          </w:tcPr>
          <w:p w:rsidR="00427E48" w:rsidRDefault="00427E48" w:rsidP="00BF2E54">
            <w:pPr>
              <w:rPr>
                <w:b/>
                <w:i/>
              </w:rPr>
            </w:pPr>
          </w:p>
        </w:tc>
      </w:tr>
    </w:tbl>
    <w:p w:rsidR="00DF3ADF" w:rsidRDefault="00DF3ADF" w:rsidP="00DF3ADF">
      <w:pPr>
        <w:ind w:left="360"/>
      </w:pPr>
      <w:bookmarkStart w:id="0" w:name="_GoBack"/>
      <w:bookmarkEnd w:id="0"/>
    </w:p>
    <w:p w:rsidR="00567AC5" w:rsidRDefault="002A008A" w:rsidP="00567AC5">
      <w:pPr>
        <w:ind w:left="720" w:right="576" w:firstLine="720"/>
        <w:rPr>
          <w:bCs/>
          <w:szCs w:val="18"/>
        </w:rPr>
      </w:pPr>
      <w:r>
        <w:rPr>
          <w:noProof/>
          <w:lang w:eastAsia="en-US"/>
        </w:rPr>
        <w:drawing>
          <wp:anchor distT="0" distB="0" distL="114300" distR="114300" simplePos="0" relativeHeight="251663360" behindDoc="1" locked="0" layoutInCell="1" allowOverlap="1" wp14:anchorId="207A7C8D" wp14:editId="1608E74C">
            <wp:simplePos x="0" y="0"/>
            <wp:positionH relativeFrom="column">
              <wp:posOffset>-257175</wp:posOffset>
            </wp:positionH>
            <wp:positionV relativeFrom="paragraph">
              <wp:posOffset>219075</wp:posOffset>
            </wp:positionV>
            <wp:extent cx="7344410" cy="8686800"/>
            <wp:effectExtent l="0" t="0" r="8890" b="0"/>
            <wp:wrapTight wrapText="bothSides">
              <wp:wrapPolygon edited="0">
                <wp:start x="0" y="0"/>
                <wp:lineTo x="0" y="21553"/>
                <wp:lineTo x="21570" y="21553"/>
                <wp:lineTo x="21570" y="0"/>
                <wp:lineTo x="0" y="0"/>
              </wp:wrapPolygon>
            </wp:wrapTight>
            <wp:docPr id="6" name="Picture 6" descr="Screen Shot 2016-10-19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2016-10-19 at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410" cy="8686800"/>
                    </a:xfrm>
                    <a:prstGeom prst="rect">
                      <a:avLst/>
                    </a:prstGeom>
                    <a:noFill/>
                    <a:ln>
                      <a:noFill/>
                    </a:ln>
                  </pic:spPr>
                </pic:pic>
              </a:graphicData>
            </a:graphic>
          </wp:anchor>
        </w:drawing>
      </w:r>
    </w:p>
    <w:p w:rsidR="00A43492" w:rsidRPr="00A43492" w:rsidRDefault="00DF3ADF" w:rsidP="00A43492">
      <w:pPr>
        <w:ind w:left="360" w:right="576" w:hanging="360"/>
        <w:rPr>
          <w:b/>
          <w:bCs/>
          <w:szCs w:val="18"/>
        </w:rPr>
      </w:pPr>
      <w:r>
        <w:rPr>
          <w:b/>
          <w:bCs/>
          <w:szCs w:val="18"/>
        </w:rPr>
        <w:lastRenderedPageBreak/>
        <w:t>Q</w:t>
      </w:r>
      <w:r w:rsidR="00A43492" w:rsidRPr="00A43492">
        <w:rPr>
          <w:b/>
          <w:bCs/>
          <w:szCs w:val="18"/>
        </w:rPr>
        <w:t>uestions:</w:t>
      </w:r>
    </w:p>
    <w:p w:rsidR="00D720D4" w:rsidRPr="00D720D4" w:rsidRDefault="00A13793" w:rsidP="00D720D4">
      <w:pPr>
        <w:pStyle w:val="ListParagraph"/>
        <w:numPr>
          <w:ilvl w:val="0"/>
          <w:numId w:val="15"/>
        </w:numPr>
        <w:ind w:left="360" w:right="36"/>
        <w:rPr>
          <w:bCs/>
          <w:sz w:val="28"/>
          <w:szCs w:val="22"/>
        </w:rPr>
      </w:pPr>
      <w:r>
        <w:rPr>
          <w:rFonts w:eastAsia="Arial"/>
        </w:rPr>
        <w:t>What is the difference between the terms overburden and tailings</w:t>
      </w:r>
      <w:r w:rsidR="00D720D4" w:rsidRPr="00D720D4">
        <w:rPr>
          <w:rFonts w:eastAsia="Arial"/>
        </w:rPr>
        <w:t>?</w:t>
      </w:r>
    </w:p>
    <w:p w:rsidR="00D720D4" w:rsidRDefault="00D720D4" w:rsidP="00D720D4">
      <w:pPr>
        <w:ind w:right="36"/>
        <w:rPr>
          <w:bCs/>
          <w:sz w:val="28"/>
          <w:szCs w:val="22"/>
        </w:rPr>
      </w:pPr>
    </w:p>
    <w:p w:rsidR="00D720D4" w:rsidRDefault="00D720D4" w:rsidP="00D720D4">
      <w:pPr>
        <w:ind w:right="36"/>
        <w:rPr>
          <w:bCs/>
          <w:sz w:val="28"/>
          <w:szCs w:val="22"/>
        </w:rPr>
      </w:pPr>
    </w:p>
    <w:p w:rsidR="00D720D4" w:rsidRDefault="00D720D4" w:rsidP="00D720D4">
      <w:pPr>
        <w:ind w:right="36"/>
        <w:rPr>
          <w:bCs/>
          <w:sz w:val="28"/>
          <w:szCs w:val="22"/>
        </w:rPr>
      </w:pPr>
    </w:p>
    <w:p w:rsidR="00D720D4" w:rsidRPr="00D720D4" w:rsidRDefault="00D720D4" w:rsidP="00D720D4">
      <w:pPr>
        <w:ind w:right="36"/>
        <w:rPr>
          <w:bCs/>
          <w:sz w:val="28"/>
          <w:szCs w:val="22"/>
        </w:rPr>
      </w:pPr>
    </w:p>
    <w:p w:rsidR="00D720D4" w:rsidRPr="00D720D4" w:rsidRDefault="00D720D4" w:rsidP="00D720D4">
      <w:pPr>
        <w:pStyle w:val="Default"/>
        <w:numPr>
          <w:ilvl w:val="0"/>
          <w:numId w:val="15"/>
        </w:numPr>
        <w:ind w:left="360"/>
      </w:pPr>
      <w:r w:rsidRPr="00D720D4">
        <w:rPr>
          <w:rFonts w:eastAsia="Arial"/>
        </w:rPr>
        <w:t>Your goal was to make as much profit as possible.  If you had an added goal of protecting the environment as much as reasonably possible, would you have changed anything?  Explain:</w:t>
      </w: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Pr="007E6BC6" w:rsidRDefault="00D720D4" w:rsidP="00D720D4">
      <w:pPr>
        <w:pStyle w:val="Default"/>
      </w:pPr>
    </w:p>
    <w:p w:rsidR="007E6BC6" w:rsidRDefault="007E6BC6" w:rsidP="00D720D4">
      <w:pPr>
        <w:pStyle w:val="Default"/>
        <w:numPr>
          <w:ilvl w:val="0"/>
          <w:numId w:val="15"/>
        </w:numPr>
        <w:ind w:left="360"/>
      </w:pPr>
      <w:r w:rsidRPr="007E6BC6">
        <w:t>The average copper ore mined in 1900 was 5% copper by weight</w:t>
      </w:r>
      <w:r w:rsidR="00D720D4">
        <w:t xml:space="preserve"> (high-grade ore)</w:t>
      </w:r>
      <w:r w:rsidRPr="007E6BC6">
        <w:t>. Today the average copper ore is 0.5% copper (</w:t>
      </w:r>
      <w:r w:rsidR="00D720D4">
        <w:t>low-grade ore</w:t>
      </w:r>
      <w:r w:rsidRPr="007E6BC6">
        <w:t xml:space="preserve">). What factors could account for this difference? </w:t>
      </w: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Default="00D720D4" w:rsidP="00D720D4">
      <w:pPr>
        <w:pStyle w:val="Default"/>
      </w:pPr>
    </w:p>
    <w:p w:rsidR="00D720D4" w:rsidRPr="007E6BC6" w:rsidRDefault="00D720D4" w:rsidP="00D720D4">
      <w:pPr>
        <w:pStyle w:val="Default"/>
      </w:pPr>
    </w:p>
    <w:p w:rsidR="007E6BC6" w:rsidRDefault="00FF4EC3" w:rsidP="00D720D4">
      <w:pPr>
        <w:pStyle w:val="Default"/>
        <w:numPr>
          <w:ilvl w:val="0"/>
          <w:numId w:val="15"/>
        </w:numPr>
        <w:ind w:left="360"/>
      </w:pPr>
      <w:bookmarkStart w:id="1" w:name="OLE_LINK5"/>
      <w:bookmarkStart w:id="2" w:name="OLE_LINK6"/>
      <w:r w:rsidRPr="00FF4EC3">
        <w:t>Let’s</w:t>
      </w:r>
      <w:r>
        <w:t xml:space="preserve"> say you decide to mine gold on federal lands.  The</w:t>
      </w:r>
      <w:r w:rsidRPr="00FF4EC3">
        <w:t xml:space="preserve"> National Environmental Policy Act (NEPA)</w:t>
      </w:r>
      <w:bookmarkEnd w:id="1"/>
      <w:bookmarkEnd w:id="2"/>
      <w:r w:rsidRPr="00FF4EC3">
        <w:t xml:space="preserve"> </w:t>
      </w:r>
      <w:r>
        <w:t>of 1969 requires you to do what first before you can start the mining process?</w:t>
      </w:r>
      <w:r w:rsidR="007E6BC6" w:rsidRPr="00FF4EC3">
        <w:t xml:space="preserve"> </w:t>
      </w:r>
    </w:p>
    <w:p w:rsidR="00D720D4" w:rsidRDefault="00D720D4" w:rsidP="00D720D4">
      <w:pPr>
        <w:pStyle w:val="Default"/>
      </w:pPr>
    </w:p>
    <w:p w:rsidR="00D720D4" w:rsidRDefault="00D720D4" w:rsidP="00D720D4">
      <w:pPr>
        <w:pStyle w:val="Default"/>
      </w:pPr>
    </w:p>
    <w:p w:rsidR="00A43492" w:rsidRDefault="00A43492" w:rsidP="00D720D4">
      <w:pPr>
        <w:pStyle w:val="Default"/>
      </w:pPr>
    </w:p>
    <w:p w:rsidR="00D720D4" w:rsidRDefault="00D720D4" w:rsidP="00D720D4">
      <w:pPr>
        <w:pStyle w:val="Default"/>
      </w:pPr>
    </w:p>
    <w:p w:rsidR="00D720D4" w:rsidRDefault="00D720D4" w:rsidP="00D720D4">
      <w:pPr>
        <w:pStyle w:val="Default"/>
      </w:pPr>
    </w:p>
    <w:p w:rsidR="007E6BC6" w:rsidRPr="00A43492" w:rsidRDefault="007E6BC6" w:rsidP="00D720D4">
      <w:pPr>
        <w:pStyle w:val="ColorfulList-Accent11"/>
        <w:numPr>
          <w:ilvl w:val="0"/>
          <w:numId w:val="15"/>
        </w:numPr>
        <w:ind w:left="360"/>
        <w:rPr>
          <w:rFonts w:ascii="Times New Roman" w:hAnsi="Times New Roman"/>
          <w:b/>
          <w:szCs w:val="24"/>
        </w:rPr>
      </w:pPr>
      <w:r w:rsidRPr="007E6BC6">
        <w:rPr>
          <w:rFonts w:ascii="Times New Roman" w:hAnsi="Times New Roman"/>
          <w:i/>
          <w:szCs w:val="24"/>
        </w:rPr>
        <w:t>In your own words</w:t>
      </w:r>
      <w:r w:rsidR="00A43492">
        <w:rPr>
          <w:rFonts w:ascii="Times New Roman" w:hAnsi="Times New Roman"/>
          <w:szCs w:val="24"/>
        </w:rPr>
        <w:t>, explain at least TWO</w:t>
      </w:r>
      <w:r w:rsidRPr="007E6BC6">
        <w:rPr>
          <w:rFonts w:ascii="Times New Roman" w:hAnsi="Times New Roman"/>
          <w:szCs w:val="24"/>
        </w:rPr>
        <w:t xml:space="preserve"> harmful effects of </w:t>
      </w:r>
      <w:r w:rsidRPr="00D720D4">
        <w:rPr>
          <w:rFonts w:ascii="Times New Roman" w:hAnsi="Times New Roman"/>
          <w:b/>
          <w:szCs w:val="24"/>
        </w:rPr>
        <w:t>strip mining</w:t>
      </w:r>
      <w:r w:rsidRPr="007E6BC6">
        <w:rPr>
          <w:rFonts w:ascii="Times New Roman" w:hAnsi="Times New Roman"/>
          <w:szCs w:val="24"/>
        </w:rPr>
        <w:t xml:space="preserve"> on the environment. </w:t>
      </w:r>
    </w:p>
    <w:p w:rsidR="00A43492" w:rsidRDefault="00A43492" w:rsidP="00A43492">
      <w:pPr>
        <w:pStyle w:val="ListParagraph"/>
        <w:autoSpaceDE w:val="0"/>
        <w:autoSpaceDN w:val="0"/>
        <w:adjustRightInd w:val="0"/>
        <w:rPr>
          <w:color w:val="000000"/>
          <w:lang w:eastAsia="en-US"/>
        </w:rPr>
      </w:pPr>
    </w:p>
    <w:p w:rsidR="00A43492" w:rsidRDefault="00A43492" w:rsidP="00A43492">
      <w:pPr>
        <w:pStyle w:val="ListParagraph"/>
        <w:autoSpaceDE w:val="0"/>
        <w:autoSpaceDN w:val="0"/>
        <w:adjustRightInd w:val="0"/>
        <w:rPr>
          <w:color w:val="000000"/>
          <w:lang w:eastAsia="en-US"/>
        </w:rPr>
      </w:pPr>
    </w:p>
    <w:p w:rsidR="00A43492" w:rsidRDefault="00A43492" w:rsidP="00A43492">
      <w:pPr>
        <w:pStyle w:val="ListParagraph"/>
        <w:autoSpaceDE w:val="0"/>
        <w:autoSpaceDN w:val="0"/>
        <w:adjustRightInd w:val="0"/>
        <w:rPr>
          <w:color w:val="000000"/>
          <w:lang w:eastAsia="en-US"/>
        </w:rPr>
      </w:pPr>
    </w:p>
    <w:p w:rsidR="00A43492" w:rsidRDefault="00A43492" w:rsidP="00A43492">
      <w:pPr>
        <w:pStyle w:val="ListParagraph"/>
        <w:autoSpaceDE w:val="0"/>
        <w:autoSpaceDN w:val="0"/>
        <w:adjustRightInd w:val="0"/>
        <w:rPr>
          <w:color w:val="000000"/>
          <w:lang w:eastAsia="en-US"/>
        </w:rPr>
      </w:pPr>
    </w:p>
    <w:p w:rsidR="00A43492" w:rsidRDefault="00A43492" w:rsidP="00A43492">
      <w:pPr>
        <w:pStyle w:val="ListParagraph"/>
        <w:autoSpaceDE w:val="0"/>
        <w:autoSpaceDN w:val="0"/>
        <w:adjustRightInd w:val="0"/>
        <w:rPr>
          <w:color w:val="000000"/>
          <w:lang w:eastAsia="en-US"/>
        </w:rPr>
      </w:pPr>
    </w:p>
    <w:p w:rsidR="00A43492" w:rsidRPr="00A43492" w:rsidRDefault="00A43492" w:rsidP="00A43492">
      <w:pPr>
        <w:pStyle w:val="ListParagraph"/>
        <w:autoSpaceDE w:val="0"/>
        <w:autoSpaceDN w:val="0"/>
        <w:adjustRightInd w:val="0"/>
        <w:rPr>
          <w:color w:val="000000"/>
          <w:lang w:eastAsia="en-US"/>
        </w:rPr>
      </w:pPr>
    </w:p>
    <w:p w:rsidR="00A43492" w:rsidRDefault="00427E48" w:rsidP="00A43492">
      <w:pPr>
        <w:pStyle w:val="ListParagraph"/>
        <w:numPr>
          <w:ilvl w:val="0"/>
          <w:numId w:val="15"/>
        </w:numPr>
        <w:autoSpaceDE w:val="0"/>
        <w:autoSpaceDN w:val="0"/>
        <w:adjustRightInd w:val="0"/>
        <w:ind w:left="360"/>
        <w:rPr>
          <w:color w:val="000000"/>
          <w:lang w:eastAsia="en-US"/>
        </w:rPr>
      </w:pPr>
      <w:r>
        <w:rPr>
          <w:color w:val="000000"/>
          <w:lang w:eastAsia="en-US"/>
        </w:rPr>
        <w:t>D</w:t>
      </w:r>
      <w:r w:rsidR="00A43492" w:rsidRPr="00A43492">
        <w:rPr>
          <w:color w:val="000000"/>
          <w:lang w:eastAsia="en-US"/>
        </w:rPr>
        <w:t xml:space="preserve">escribe </w:t>
      </w:r>
      <w:r>
        <w:rPr>
          <w:color w:val="000000"/>
          <w:lang w:eastAsia="en-US"/>
        </w:rPr>
        <w:t>the steps involved in acid mine drainage:</w:t>
      </w:r>
    </w:p>
    <w:p w:rsidR="00427E48" w:rsidRPr="00A43492" w:rsidRDefault="00427E48" w:rsidP="00427E48">
      <w:pPr>
        <w:pStyle w:val="ListParagraph"/>
        <w:autoSpaceDE w:val="0"/>
        <w:autoSpaceDN w:val="0"/>
        <w:adjustRightInd w:val="0"/>
        <w:ind w:left="360"/>
        <w:rPr>
          <w:color w:val="000000"/>
          <w:lang w:eastAsia="en-US"/>
        </w:rPr>
      </w:pPr>
    </w:p>
    <w:p w:rsidR="00A43492" w:rsidRPr="007E6BC6" w:rsidRDefault="00A43492" w:rsidP="00A43492">
      <w:pPr>
        <w:pStyle w:val="ColorfulList-Accent11"/>
        <w:ind w:left="360"/>
        <w:rPr>
          <w:rFonts w:ascii="Times New Roman" w:hAnsi="Times New Roman"/>
          <w:b/>
          <w:szCs w:val="24"/>
        </w:rPr>
      </w:pPr>
    </w:p>
    <w:p w:rsidR="007E6BC6" w:rsidRDefault="007E6BC6" w:rsidP="00D720D4">
      <w:pPr>
        <w:pStyle w:val="ColorfulList-Accent11"/>
        <w:ind w:left="360"/>
        <w:rPr>
          <w:rFonts w:ascii="Times New Roman" w:hAnsi="Times New Roman"/>
          <w:b/>
          <w:szCs w:val="24"/>
        </w:rPr>
      </w:pPr>
    </w:p>
    <w:p w:rsidR="00D720D4" w:rsidRPr="007E6BC6" w:rsidRDefault="00D720D4" w:rsidP="00D720D4">
      <w:pPr>
        <w:pStyle w:val="ColorfulList-Accent11"/>
        <w:ind w:left="360"/>
        <w:rPr>
          <w:rFonts w:ascii="Times New Roman" w:hAnsi="Times New Roman"/>
          <w:b/>
          <w:szCs w:val="24"/>
        </w:rPr>
      </w:pPr>
    </w:p>
    <w:p w:rsidR="007E6BC6" w:rsidRPr="007E6BC6" w:rsidRDefault="007E6BC6" w:rsidP="00D720D4">
      <w:pPr>
        <w:pStyle w:val="ColorfulList-Accent11"/>
        <w:ind w:left="360"/>
        <w:rPr>
          <w:rFonts w:ascii="Times New Roman" w:hAnsi="Times New Roman"/>
          <w:b/>
          <w:szCs w:val="24"/>
        </w:rPr>
      </w:pPr>
    </w:p>
    <w:p w:rsidR="007E6BC6" w:rsidRPr="007E6BC6" w:rsidRDefault="007E6BC6" w:rsidP="00D720D4">
      <w:pPr>
        <w:pStyle w:val="ColorfulList-Accent11"/>
        <w:ind w:left="360"/>
        <w:rPr>
          <w:rFonts w:ascii="Times New Roman" w:hAnsi="Times New Roman"/>
          <w:b/>
          <w:szCs w:val="24"/>
        </w:rPr>
      </w:pPr>
    </w:p>
    <w:p w:rsidR="007E6BC6" w:rsidRPr="007E6BC6" w:rsidRDefault="007E6BC6" w:rsidP="00D720D4">
      <w:pPr>
        <w:pStyle w:val="ColorfulList-Accent11"/>
        <w:ind w:left="360"/>
        <w:rPr>
          <w:rFonts w:ascii="Times New Roman" w:hAnsi="Times New Roman"/>
          <w:b/>
          <w:szCs w:val="24"/>
        </w:rPr>
      </w:pPr>
    </w:p>
    <w:p w:rsidR="007E6BC6" w:rsidRPr="00440A16" w:rsidRDefault="007E6BC6" w:rsidP="00D720D4">
      <w:pPr>
        <w:pStyle w:val="Default"/>
        <w:numPr>
          <w:ilvl w:val="0"/>
          <w:numId w:val="15"/>
        </w:numPr>
        <w:ind w:left="360"/>
      </w:pPr>
      <w:r w:rsidRPr="007E6BC6">
        <w:t xml:space="preserve">Explain </w:t>
      </w:r>
      <w:r w:rsidRPr="007E6BC6">
        <w:rPr>
          <w:b/>
          <w:i/>
        </w:rPr>
        <w:t>The Surface Mining Control and Reclamation Act.</w:t>
      </w:r>
      <w:r w:rsidRPr="007E6BC6">
        <w:t xml:space="preserve"> What does this act require coal-mining com</w:t>
      </w:r>
      <w:r w:rsidR="00427E48">
        <w:t>panies to do?</w:t>
      </w:r>
    </w:p>
    <w:p w:rsidR="00440A16" w:rsidRDefault="00440A16" w:rsidP="00440A16">
      <w:pPr>
        <w:pStyle w:val="Default"/>
        <w:rPr>
          <w:i/>
        </w:rPr>
      </w:pPr>
    </w:p>
    <w:p w:rsidR="00440A16" w:rsidRDefault="00440A16" w:rsidP="00440A16">
      <w:pPr>
        <w:pStyle w:val="Default"/>
        <w:rPr>
          <w:i/>
        </w:rPr>
      </w:pPr>
    </w:p>
    <w:p w:rsidR="00440A16" w:rsidRDefault="00440A16" w:rsidP="00440A16">
      <w:pPr>
        <w:pStyle w:val="Default"/>
      </w:pPr>
    </w:p>
    <w:p w:rsidR="00440A16" w:rsidRPr="00440A16" w:rsidRDefault="00440A16" w:rsidP="00440A16">
      <w:pPr>
        <w:pStyle w:val="Default"/>
      </w:pPr>
    </w:p>
    <w:sectPr w:rsidR="00440A16" w:rsidRPr="00440A16" w:rsidSect="00A43492">
      <w:footerReference w:type="default" r:id="rId9"/>
      <w:pgSz w:w="12240" w:h="15840"/>
      <w:pgMar w:top="72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44" w:rsidRDefault="00E14944" w:rsidP="00E769F9">
      <w:r>
        <w:separator/>
      </w:r>
    </w:p>
  </w:endnote>
  <w:endnote w:type="continuationSeparator" w:id="0">
    <w:p w:rsidR="00E14944" w:rsidRDefault="00E14944" w:rsidP="00E7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03690"/>
      <w:docPartObj>
        <w:docPartGallery w:val="Page Numbers (Bottom of Page)"/>
        <w:docPartUnique/>
      </w:docPartObj>
    </w:sdtPr>
    <w:sdtEndPr>
      <w:rPr>
        <w:noProof/>
      </w:rPr>
    </w:sdtEndPr>
    <w:sdtContent>
      <w:p w:rsidR="00E769F9" w:rsidRDefault="00E769F9">
        <w:pPr>
          <w:pStyle w:val="Footer"/>
          <w:jc w:val="right"/>
        </w:pPr>
        <w:r>
          <w:fldChar w:fldCharType="begin"/>
        </w:r>
        <w:r>
          <w:instrText xml:space="preserve"> PAGE   \* MERGEFORMAT </w:instrText>
        </w:r>
        <w:r>
          <w:fldChar w:fldCharType="separate"/>
        </w:r>
        <w:r w:rsidR="00B72081">
          <w:rPr>
            <w:noProof/>
          </w:rPr>
          <w:t>3</w:t>
        </w:r>
        <w:r>
          <w:rPr>
            <w:noProof/>
          </w:rPr>
          <w:fldChar w:fldCharType="end"/>
        </w:r>
      </w:p>
    </w:sdtContent>
  </w:sdt>
  <w:p w:rsidR="00E769F9" w:rsidRDefault="00E76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44" w:rsidRDefault="00E14944" w:rsidP="00E769F9">
      <w:r>
        <w:separator/>
      </w:r>
    </w:p>
  </w:footnote>
  <w:footnote w:type="continuationSeparator" w:id="0">
    <w:p w:rsidR="00E14944" w:rsidRDefault="00E14944" w:rsidP="00E7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AE8"/>
    <w:multiLevelType w:val="hybridMultilevel"/>
    <w:tmpl w:val="AC5A9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83381"/>
    <w:multiLevelType w:val="hybridMultilevel"/>
    <w:tmpl w:val="1B5C076C"/>
    <w:lvl w:ilvl="0" w:tplc="15547F66">
      <w:start w:val="1"/>
      <w:numFmt w:val="bullet"/>
      <w:lvlText w:val=""/>
      <w:lvlJc w:val="left"/>
      <w:pPr>
        <w:tabs>
          <w:tab w:val="num" w:pos="720"/>
        </w:tabs>
        <w:ind w:left="720" w:hanging="360"/>
      </w:pPr>
      <w:rPr>
        <w:rFonts w:ascii="Symbol" w:hAnsi="Symbol" w:hint="default"/>
        <w:sz w:val="20"/>
      </w:rPr>
    </w:lvl>
    <w:lvl w:ilvl="1" w:tplc="D218A272">
      <w:start w:val="1"/>
      <w:numFmt w:val="decimal"/>
      <w:lvlText w:val="%2."/>
      <w:lvlJc w:val="left"/>
      <w:pPr>
        <w:tabs>
          <w:tab w:val="num" w:pos="1440"/>
        </w:tabs>
        <w:ind w:left="1440" w:hanging="360"/>
      </w:pPr>
    </w:lvl>
    <w:lvl w:ilvl="2" w:tplc="9D2896D8">
      <w:start w:val="1"/>
      <w:numFmt w:val="decimal"/>
      <w:lvlText w:val="%3."/>
      <w:lvlJc w:val="left"/>
      <w:pPr>
        <w:tabs>
          <w:tab w:val="num" w:pos="2160"/>
        </w:tabs>
        <w:ind w:left="2160" w:hanging="360"/>
      </w:pPr>
    </w:lvl>
    <w:lvl w:ilvl="3" w:tplc="6FAEC2E0">
      <w:start w:val="1"/>
      <w:numFmt w:val="decimal"/>
      <w:lvlText w:val="%4."/>
      <w:lvlJc w:val="left"/>
      <w:pPr>
        <w:tabs>
          <w:tab w:val="num" w:pos="2880"/>
        </w:tabs>
        <w:ind w:left="2880" w:hanging="360"/>
      </w:pPr>
    </w:lvl>
    <w:lvl w:ilvl="4" w:tplc="BAEC8530">
      <w:start w:val="1"/>
      <w:numFmt w:val="decimal"/>
      <w:lvlText w:val="%5."/>
      <w:lvlJc w:val="left"/>
      <w:pPr>
        <w:tabs>
          <w:tab w:val="num" w:pos="3600"/>
        </w:tabs>
        <w:ind w:left="3600" w:hanging="360"/>
      </w:pPr>
    </w:lvl>
    <w:lvl w:ilvl="5" w:tplc="FB524574">
      <w:start w:val="1"/>
      <w:numFmt w:val="decimal"/>
      <w:lvlText w:val="%6."/>
      <w:lvlJc w:val="left"/>
      <w:pPr>
        <w:tabs>
          <w:tab w:val="num" w:pos="4320"/>
        </w:tabs>
        <w:ind w:left="4320" w:hanging="360"/>
      </w:pPr>
    </w:lvl>
    <w:lvl w:ilvl="6" w:tplc="02D62F28">
      <w:start w:val="1"/>
      <w:numFmt w:val="decimal"/>
      <w:lvlText w:val="%7."/>
      <w:lvlJc w:val="left"/>
      <w:pPr>
        <w:tabs>
          <w:tab w:val="num" w:pos="5040"/>
        </w:tabs>
        <w:ind w:left="5040" w:hanging="360"/>
      </w:pPr>
    </w:lvl>
    <w:lvl w:ilvl="7" w:tplc="64B8817E">
      <w:start w:val="1"/>
      <w:numFmt w:val="decimal"/>
      <w:lvlText w:val="%8."/>
      <w:lvlJc w:val="left"/>
      <w:pPr>
        <w:tabs>
          <w:tab w:val="num" w:pos="5760"/>
        </w:tabs>
        <w:ind w:left="5760" w:hanging="360"/>
      </w:pPr>
    </w:lvl>
    <w:lvl w:ilvl="8" w:tplc="2F960A2A">
      <w:start w:val="1"/>
      <w:numFmt w:val="decimal"/>
      <w:lvlText w:val="%9."/>
      <w:lvlJc w:val="left"/>
      <w:pPr>
        <w:tabs>
          <w:tab w:val="num" w:pos="6480"/>
        </w:tabs>
        <w:ind w:left="6480" w:hanging="360"/>
      </w:pPr>
    </w:lvl>
  </w:abstractNum>
  <w:abstractNum w:abstractNumId="2" w15:restartNumberingAfterBreak="0">
    <w:nsid w:val="0D3E28E0"/>
    <w:multiLevelType w:val="hybridMultilevel"/>
    <w:tmpl w:val="74B0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0DAF"/>
    <w:multiLevelType w:val="hybridMultilevel"/>
    <w:tmpl w:val="57EAFE1A"/>
    <w:lvl w:ilvl="0" w:tplc="CB5E740C">
      <w:start w:val="1"/>
      <w:numFmt w:val="decimal"/>
      <w:lvlText w:val="%1."/>
      <w:lvlJc w:val="left"/>
      <w:pPr>
        <w:tabs>
          <w:tab w:val="num" w:pos="720"/>
        </w:tabs>
        <w:ind w:left="720" w:hanging="360"/>
      </w:pPr>
    </w:lvl>
    <w:lvl w:ilvl="1" w:tplc="7E9CB35C">
      <w:start w:val="1"/>
      <w:numFmt w:val="decimal"/>
      <w:lvlText w:val="%2."/>
      <w:lvlJc w:val="left"/>
      <w:pPr>
        <w:tabs>
          <w:tab w:val="num" w:pos="1440"/>
        </w:tabs>
        <w:ind w:left="1440" w:hanging="360"/>
      </w:pPr>
    </w:lvl>
    <w:lvl w:ilvl="2" w:tplc="4A68DE2E">
      <w:start w:val="1"/>
      <w:numFmt w:val="decimal"/>
      <w:lvlText w:val="%3."/>
      <w:lvlJc w:val="left"/>
      <w:pPr>
        <w:tabs>
          <w:tab w:val="num" w:pos="2160"/>
        </w:tabs>
        <w:ind w:left="2160" w:hanging="360"/>
      </w:pPr>
    </w:lvl>
    <w:lvl w:ilvl="3" w:tplc="4560F8D0">
      <w:start w:val="1"/>
      <w:numFmt w:val="decimal"/>
      <w:lvlText w:val="%4."/>
      <w:lvlJc w:val="left"/>
      <w:pPr>
        <w:tabs>
          <w:tab w:val="num" w:pos="2880"/>
        </w:tabs>
        <w:ind w:left="2880" w:hanging="360"/>
      </w:pPr>
    </w:lvl>
    <w:lvl w:ilvl="4" w:tplc="DB945D9C">
      <w:start w:val="1"/>
      <w:numFmt w:val="decimal"/>
      <w:lvlText w:val="%5."/>
      <w:lvlJc w:val="left"/>
      <w:pPr>
        <w:tabs>
          <w:tab w:val="num" w:pos="3600"/>
        </w:tabs>
        <w:ind w:left="3600" w:hanging="360"/>
      </w:pPr>
    </w:lvl>
    <w:lvl w:ilvl="5" w:tplc="A7B8D194">
      <w:start w:val="1"/>
      <w:numFmt w:val="decimal"/>
      <w:lvlText w:val="%6."/>
      <w:lvlJc w:val="left"/>
      <w:pPr>
        <w:tabs>
          <w:tab w:val="num" w:pos="4320"/>
        </w:tabs>
        <w:ind w:left="4320" w:hanging="360"/>
      </w:pPr>
    </w:lvl>
    <w:lvl w:ilvl="6" w:tplc="DC262484">
      <w:start w:val="1"/>
      <w:numFmt w:val="decimal"/>
      <w:lvlText w:val="%7."/>
      <w:lvlJc w:val="left"/>
      <w:pPr>
        <w:tabs>
          <w:tab w:val="num" w:pos="5040"/>
        </w:tabs>
        <w:ind w:left="5040" w:hanging="360"/>
      </w:pPr>
    </w:lvl>
    <w:lvl w:ilvl="7" w:tplc="38CC36F8">
      <w:start w:val="1"/>
      <w:numFmt w:val="decimal"/>
      <w:lvlText w:val="%8."/>
      <w:lvlJc w:val="left"/>
      <w:pPr>
        <w:tabs>
          <w:tab w:val="num" w:pos="5760"/>
        </w:tabs>
        <w:ind w:left="5760" w:hanging="360"/>
      </w:pPr>
    </w:lvl>
    <w:lvl w:ilvl="8" w:tplc="1C204026">
      <w:start w:val="1"/>
      <w:numFmt w:val="decimal"/>
      <w:lvlText w:val="%9."/>
      <w:lvlJc w:val="left"/>
      <w:pPr>
        <w:tabs>
          <w:tab w:val="num" w:pos="6480"/>
        </w:tabs>
        <w:ind w:left="6480" w:hanging="360"/>
      </w:pPr>
    </w:lvl>
  </w:abstractNum>
  <w:abstractNum w:abstractNumId="4" w15:restartNumberingAfterBreak="0">
    <w:nsid w:val="1C4942B3"/>
    <w:multiLevelType w:val="hybridMultilevel"/>
    <w:tmpl w:val="D368F402"/>
    <w:lvl w:ilvl="0" w:tplc="E86E6B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847B3"/>
    <w:multiLevelType w:val="multilevel"/>
    <w:tmpl w:val="9034BA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C2121E"/>
    <w:multiLevelType w:val="hybridMultilevel"/>
    <w:tmpl w:val="6AE2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A3BD0"/>
    <w:multiLevelType w:val="hybridMultilevel"/>
    <w:tmpl w:val="2E168000"/>
    <w:lvl w:ilvl="0" w:tplc="0409000F">
      <w:start w:val="1"/>
      <w:numFmt w:val="decimal"/>
      <w:lvlText w:val="%1."/>
      <w:lvlJc w:val="left"/>
      <w:pPr>
        <w:ind w:left="720" w:hanging="360"/>
      </w:pPr>
      <w:rPr>
        <w:rFonts w:hint="default"/>
      </w:rPr>
    </w:lvl>
    <w:lvl w:ilvl="1" w:tplc="FFCCD376">
      <w:numFmt w:val="bullet"/>
      <w:lvlText w:val="-"/>
      <w:lvlJc w:val="left"/>
      <w:pPr>
        <w:ind w:left="1440" w:hanging="360"/>
      </w:pPr>
      <w:rPr>
        <w:rFonts w:ascii="Times" w:eastAsia="Times" w:hAns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644A3"/>
    <w:multiLevelType w:val="hybridMultilevel"/>
    <w:tmpl w:val="0D48F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76207D"/>
    <w:multiLevelType w:val="hybridMultilevel"/>
    <w:tmpl w:val="1B781E9A"/>
    <w:lvl w:ilvl="0" w:tplc="40289C2A">
      <w:start w:val="1"/>
      <w:numFmt w:val="decimal"/>
      <w:lvlText w:val="%1."/>
      <w:lvlJc w:val="left"/>
      <w:pPr>
        <w:tabs>
          <w:tab w:val="num" w:pos="720"/>
        </w:tabs>
        <w:ind w:left="720" w:hanging="360"/>
      </w:pPr>
    </w:lvl>
    <w:lvl w:ilvl="1" w:tplc="8B0A88AC">
      <w:start w:val="1"/>
      <w:numFmt w:val="decimal"/>
      <w:lvlText w:val="%2."/>
      <w:lvlJc w:val="left"/>
      <w:pPr>
        <w:tabs>
          <w:tab w:val="num" w:pos="1440"/>
        </w:tabs>
        <w:ind w:left="1440" w:hanging="360"/>
      </w:pPr>
    </w:lvl>
    <w:lvl w:ilvl="2" w:tplc="8FE85A4A">
      <w:start w:val="1"/>
      <w:numFmt w:val="decimal"/>
      <w:lvlText w:val="%3."/>
      <w:lvlJc w:val="left"/>
      <w:pPr>
        <w:tabs>
          <w:tab w:val="num" w:pos="2160"/>
        </w:tabs>
        <w:ind w:left="2160" w:hanging="360"/>
      </w:pPr>
    </w:lvl>
    <w:lvl w:ilvl="3" w:tplc="26CA93B8">
      <w:start w:val="1"/>
      <w:numFmt w:val="decimal"/>
      <w:lvlText w:val="%4."/>
      <w:lvlJc w:val="left"/>
      <w:pPr>
        <w:tabs>
          <w:tab w:val="num" w:pos="2880"/>
        </w:tabs>
        <w:ind w:left="2880" w:hanging="360"/>
      </w:pPr>
    </w:lvl>
    <w:lvl w:ilvl="4" w:tplc="693A6F44">
      <w:start w:val="1"/>
      <w:numFmt w:val="decimal"/>
      <w:lvlText w:val="%5."/>
      <w:lvlJc w:val="left"/>
      <w:pPr>
        <w:tabs>
          <w:tab w:val="num" w:pos="3600"/>
        </w:tabs>
        <w:ind w:left="3600" w:hanging="360"/>
      </w:pPr>
    </w:lvl>
    <w:lvl w:ilvl="5" w:tplc="FDC4FF84">
      <w:start w:val="1"/>
      <w:numFmt w:val="decimal"/>
      <w:lvlText w:val="%6."/>
      <w:lvlJc w:val="left"/>
      <w:pPr>
        <w:tabs>
          <w:tab w:val="num" w:pos="4320"/>
        </w:tabs>
        <w:ind w:left="4320" w:hanging="360"/>
      </w:pPr>
    </w:lvl>
    <w:lvl w:ilvl="6" w:tplc="15E2E502">
      <w:start w:val="1"/>
      <w:numFmt w:val="decimal"/>
      <w:lvlText w:val="%7."/>
      <w:lvlJc w:val="left"/>
      <w:pPr>
        <w:tabs>
          <w:tab w:val="num" w:pos="5040"/>
        </w:tabs>
        <w:ind w:left="5040" w:hanging="360"/>
      </w:pPr>
    </w:lvl>
    <w:lvl w:ilvl="7" w:tplc="00D64902">
      <w:start w:val="1"/>
      <w:numFmt w:val="decimal"/>
      <w:lvlText w:val="%8."/>
      <w:lvlJc w:val="left"/>
      <w:pPr>
        <w:tabs>
          <w:tab w:val="num" w:pos="5760"/>
        </w:tabs>
        <w:ind w:left="5760" w:hanging="360"/>
      </w:pPr>
    </w:lvl>
    <w:lvl w:ilvl="8" w:tplc="340C0896">
      <w:start w:val="1"/>
      <w:numFmt w:val="decimal"/>
      <w:lvlText w:val="%9."/>
      <w:lvlJc w:val="left"/>
      <w:pPr>
        <w:tabs>
          <w:tab w:val="num" w:pos="6480"/>
        </w:tabs>
        <w:ind w:left="6480" w:hanging="360"/>
      </w:pPr>
    </w:lvl>
  </w:abstractNum>
  <w:abstractNum w:abstractNumId="10" w15:restartNumberingAfterBreak="0">
    <w:nsid w:val="48006671"/>
    <w:multiLevelType w:val="hybridMultilevel"/>
    <w:tmpl w:val="0144FB7E"/>
    <w:lvl w:ilvl="0" w:tplc="63CCF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6B6ABF"/>
    <w:multiLevelType w:val="hybridMultilevel"/>
    <w:tmpl w:val="A8E86BC4"/>
    <w:lvl w:ilvl="0" w:tplc="9EEEB60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E7D68"/>
    <w:multiLevelType w:val="hybridMultilevel"/>
    <w:tmpl w:val="AF9EABD6"/>
    <w:lvl w:ilvl="0" w:tplc="DB92E8A4">
      <w:start w:val="1"/>
      <w:numFmt w:val="bullet"/>
      <w:lvlText w:val=""/>
      <w:lvlJc w:val="left"/>
      <w:pPr>
        <w:tabs>
          <w:tab w:val="num" w:pos="720"/>
        </w:tabs>
        <w:ind w:left="720" w:hanging="360"/>
      </w:pPr>
      <w:rPr>
        <w:rFonts w:ascii="Symbol" w:hAnsi="Symbol" w:hint="default"/>
        <w:sz w:val="20"/>
      </w:rPr>
    </w:lvl>
    <w:lvl w:ilvl="1" w:tplc="A31E1F58">
      <w:start w:val="1"/>
      <w:numFmt w:val="decimal"/>
      <w:lvlText w:val="%2."/>
      <w:lvlJc w:val="left"/>
      <w:pPr>
        <w:tabs>
          <w:tab w:val="num" w:pos="1440"/>
        </w:tabs>
        <w:ind w:left="1440" w:hanging="360"/>
      </w:pPr>
    </w:lvl>
    <w:lvl w:ilvl="2" w:tplc="E8B02630">
      <w:start w:val="1"/>
      <w:numFmt w:val="decimal"/>
      <w:lvlText w:val="%3."/>
      <w:lvlJc w:val="left"/>
      <w:pPr>
        <w:tabs>
          <w:tab w:val="num" w:pos="2160"/>
        </w:tabs>
        <w:ind w:left="2160" w:hanging="360"/>
      </w:pPr>
    </w:lvl>
    <w:lvl w:ilvl="3" w:tplc="75969996">
      <w:start w:val="1"/>
      <w:numFmt w:val="decimal"/>
      <w:lvlText w:val="%4."/>
      <w:lvlJc w:val="left"/>
      <w:pPr>
        <w:tabs>
          <w:tab w:val="num" w:pos="2880"/>
        </w:tabs>
        <w:ind w:left="2880" w:hanging="360"/>
      </w:pPr>
    </w:lvl>
    <w:lvl w:ilvl="4" w:tplc="84067898">
      <w:start w:val="1"/>
      <w:numFmt w:val="decimal"/>
      <w:lvlText w:val="%5."/>
      <w:lvlJc w:val="left"/>
      <w:pPr>
        <w:tabs>
          <w:tab w:val="num" w:pos="3600"/>
        </w:tabs>
        <w:ind w:left="3600" w:hanging="360"/>
      </w:pPr>
    </w:lvl>
    <w:lvl w:ilvl="5" w:tplc="D59428D0">
      <w:start w:val="1"/>
      <w:numFmt w:val="decimal"/>
      <w:lvlText w:val="%6."/>
      <w:lvlJc w:val="left"/>
      <w:pPr>
        <w:tabs>
          <w:tab w:val="num" w:pos="4320"/>
        </w:tabs>
        <w:ind w:left="4320" w:hanging="360"/>
      </w:pPr>
    </w:lvl>
    <w:lvl w:ilvl="6" w:tplc="2744DA38">
      <w:start w:val="1"/>
      <w:numFmt w:val="decimal"/>
      <w:lvlText w:val="%7."/>
      <w:lvlJc w:val="left"/>
      <w:pPr>
        <w:tabs>
          <w:tab w:val="num" w:pos="5040"/>
        </w:tabs>
        <w:ind w:left="5040" w:hanging="360"/>
      </w:pPr>
    </w:lvl>
    <w:lvl w:ilvl="7" w:tplc="19FC47A4">
      <w:start w:val="1"/>
      <w:numFmt w:val="decimal"/>
      <w:lvlText w:val="%8."/>
      <w:lvlJc w:val="left"/>
      <w:pPr>
        <w:tabs>
          <w:tab w:val="num" w:pos="5760"/>
        </w:tabs>
        <w:ind w:left="5760" w:hanging="360"/>
      </w:pPr>
    </w:lvl>
    <w:lvl w:ilvl="8" w:tplc="E7566D42">
      <w:start w:val="1"/>
      <w:numFmt w:val="decimal"/>
      <w:lvlText w:val="%9."/>
      <w:lvlJc w:val="left"/>
      <w:pPr>
        <w:tabs>
          <w:tab w:val="num" w:pos="6480"/>
        </w:tabs>
        <w:ind w:left="6480" w:hanging="360"/>
      </w:pPr>
    </w:lvl>
  </w:abstractNum>
  <w:abstractNum w:abstractNumId="13" w15:restartNumberingAfterBreak="0">
    <w:nsid w:val="6A410A49"/>
    <w:multiLevelType w:val="hybridMultilevel"/>
    <w:tmpl w:val="CB9CCEDA"/>
    <w:lvl w:ilvl="0" w:tplc="456C8B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69C7F8E">
      <w:start w:val="1"/>
      <w:numFmt w:val="decimal"/>
      <w:lvlText w:val="%3."/>
      <w:lvlJc w:val="left"/>
      <w:pPr>
        <w:tabs>
          <w:tab w:val="num" w:pos="2160"/>
        </w:tabs>
        <w:ind w:left="2160" w:hanging="360"/>
      </w:pPr>
    </w:lvl>
    <w:lvl w:ilvl="3" w:tplc="EFA66210">
      <w:start w:val="1"/>
      <w:numFmt w:val="decimal"/>
      <w:lvlText w:val="%4."/>
      <w:lvlJc w:val="left"/>
      <w:pPr>
        <w:tabs>
          <w:tab w:val="num" w:pos="2880"/>
        </w:tabs>
        <w:ind w:left="2880" w:hanging="360"/>
      </w:pPr>
    </w:lvl>
    <w:lvl w:ilvl="4" w:tplc="5D564852">
      <w:start w:val="1"/>
      <w:numFmt w:val="decimal"/>
      <w:lvlText w:val="%5."/>
      <w:lvlJc w:val="left"/>
      <w:pPr>
        <w:tabs>
          <w:tab w:val="num" w:pos="3600"/>
        </w:tabs>
        <w:ind w:left="3600" w:hanging="360"/>
      </w:pPr>
    </w:lvl>
    <w:lvl w:ilvl="5" w:tplc="F07EA2FE">
      <w:start w:val="1"/>
      <w:numFmt w:val="decimal"/>
      <w:lvlText w:val="%6."/>
      <w:lvlJc w:val="left"/>
      <w:pPr>
        <w:tabs>
          <w:tab w:val="num" w:pos="4320"/>
        </w:tabs>
        <w:ind w:left="4320" w:hanging="360"/>
      </w:pPr>
    </w:lvl>
    <w:lvl w:ilvl="6" w:tplc="515EE774">
      <w:start w:val="1"/>
      <w:numFmt w:val="decimal"/>
      <w:lvlText w:val="%7."/>
      <w:lvlJc w:val="left"/>
      <w:pPr>
        <w:tabs>
          <w:tab w:val="num" w:pos="5040"/>
        </w:tabs>
        <w:ind w:left="5040" w:hanging="360"/>
      </w:pPr>
    </w:lvl>
    <w:lvl w:ilvl="7" w:tplc="EB526D98">
      <w:start w:val="1"/>
      <w:numFmt w:val="decimal"/>
      <w:lvlText w:val="%8."/>
      <w:lvlJc w:val="left"/>
      <w:pPr>
        <w:tabs>
          <w:tab w:val="num" w:pos="5760"/>
        </w:tabs>
        <w:ind w:left="5760" w:hanging="360"/>
      </w:pPr>
    </w:lvl>
    <w:lvl w:ilvl="8" w:tplc="DEAE721A">
      <w:start w:val="1"/>
      <w:numFmt w:val="decimal"/>
      <w:lvlText w:val="%9."/>
      <w:lvlJc w:val="left"/>
      <w:pPr>
        <w:tabs>
          <w:tab w:val="num" w:pos="6480"/>
        </w:tabs>
        <w:ind w:left="6480" w:hanging="360"/>
      </w:pPr>
    </w:lvl>
  </w:abstractNum>
  <w:abstractNum w:abstractNumId="14" w15:restartNumberingAfterBreak="0">
    <w:nsid w:val="70722158"/>
    <w:multiLevelType w:val="hybridMultilevel"/>
    <w:tmpl w:val="B31E26DE"/>
    <w:lvl w:ilvl="0" w:tplc="94AE64C0">
      <w:start w:val="1"/>
      <w:numFmt w:val="decimal"/>
      <w:lvlText w:val="%1."/>
      <w:lvlJc w:val="left"/>
      <w:pPr>
        <w:tabs>
          <w:tab w:val="num" w:pos="720"/>
        </w:tabs>
        <w:ind w:left="720" w:hanging="360"/>
      </w:pPr>
    </w:lvl>
    <w:lvl w:ilvl="1" w:tplc="9886F6E0">
      <w:start w:val="1"/>
      <w:numFmt w:val="decimal"/>
      <w:lvlText w:val="%2."/>
      <w:lvlJc w:val="left"/>
      <w:pPr>
        <w:tabs>
          <w:tab w:val="num" w:pos="1440"/>
        </w:tabs>
        <w:ind w:left="1440" w:hanging="360"/>
      </w:pPr>
    </w:lvl>
    <w:lvl w:ilvl="2" w:tplc="AF025750">
      <w:start w:val="1"/>
      <w:numFmt w:val="decimal"/>
      <w:lvlText w:val="%3."/>
      <w:lvlJc w:val="left"/>
      <w:pPr>
        <w:tabs>
          <w:tab w:val="num" w:pos="2160"/>
        </w:tabs>
        <w:ind w:left="2160" w:hanging="360"/>
      </w:pPr>
    </w:lvl>
    <w:lvl w:ilvl="3" w:tplc="F2183FFA">
      <w:start w:val="1"/>
      <w:numFmt w:val="decimal"/>
      <w:lvlText w:val="%4."/>
      <w:lvlJc w:val="left"/>
      <w:pPr>
        <w:tabs>
          <w:tab w:val="num" w:pos="2880"/>
        </w:tabs>
        <w:ind w:left="2880" w:hanging="360"/>
      </w:pPr>
    </w:lvl>
    <w:lvl w:ilvl="4" w:tplc="BD90B5F4">
      <w:start w:val="1"/>
      <w:numFmt w:val="decimal"/>
      <w:lvlText w:val="%5."/>
      <w:lvlJc w:val="left"/>
      <w:pPr>
        <w:tabs>
          <w:tab w:val="num" w:pos="3600"/>
        </w:tabs>
        <w:ind w:left="3600" w:hanging="360"/>
      </w:pPr>
    </w:lvl>
    <w:lvl w:ilvl="5" w:tplc="EF68F38C">
      <w:start w:val="1"/>
      <w:numFmt w:val="decimal"/>
      <w:lvlText w:val="%6."/>
      <w:lvlJc w:val="left"/>
      <w:pPr>
        <w:tabs>
          <w:tab w:val="num" w:pos="4320"/>
        </w:tabs>
        <w:ind w:left="4320" w:hanging="360"/>
      </w:pPr>
    </w:lvl>
    <w:lvl w:ilvl="6" w:tplc="FC644FFE">
      <w:start w:val="1"/>
      <w:numFmt w:val="decimal"/>
      <w:lvlText w:val="%7."/>
      <w:lvlJc w:val="left"/>
      <w:pPr>
        <w:tabs>
          <w:tab w:val="num" w:pos="5040"/>
        </w:tabs>
        <w:ind w:left="5040" w:hanging="360"/>
      </w:pPr>
    </w:lvl>
    <w:lvl w:ilvl="7" w:tplc="457AC1C6">
      <w:start w:val="1"/>
      <w:numFmt w:val="decimal"/>
      <w:lvlText w:val="%8."/>
      <w:lvlJc w:val="left"/>
      <w:pPr>
        <w:tabs>
          <w:tab w:val="num" w:pos="5760"/>
        </w:tabs>
        <w:ind w:left="5760" w:hanging="360"/>
      </w:pPr>
    </w:lvl>
    <w:lvl w:ilvl="8" w:tplc="76B09AE0">
      <w:start w:val="1"/>
      <w:numFmt w:val="decimal"/>
      <w:lvlText w:val="%9."/>
      <w:lvlJc w:val="left"/>
      <w:pPr>
        <w:tabs>
          <w:tab w:val="num" w:pos="6480"/>
        </w:tabs>
        <w:ind w:left="6480" w:hanging="360"/>
      </w:pPr>
    </w:lvl>
  </w:abstractNum>
  <w:abstractNum w:abstractNumId="15" w15:restartNumberingAfterBreak="0">
    <w:nsid w:val="7AFB3323"/>
    <w:multiLevelType w:val="hybridMultilevel"/>
    <w:tmpl w:val="0D48F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EA49F6"/>
    <w:multiLevelType w:val="hybridMultilevel"/>
    <w:tmpl w:val="91ACE9E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4"/>
  </w:num>
  <w:num w:numId="10">
    <w:abstractNumId w:val="0"/>
  </w:num>
  <w:num w:numId="11">
    <w:abstractNumId w:val="2"/>
  </w:num>
  <w:num w:numId="12">
    <w:abstractNumId w:val="15"/>
  </w:num>
  <w:num w:numId="13">
    <w:abstractNumId w:val="8"/>
  </w:num>
  <w:num w:numId="14">
    <w:abstractNumId w:val="10"/>
  </w:num>
  <w:num w:numId="15">
    <w:abstractNumId w:val="11"/>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B7"/>
    <w:rsid w:val="000132F3"/>
    <w:rsid w:val="00053646"/>
    <w:rsid w:val="00100DAA"/>
    <w:rsid w:val="001D5AD5"/>
    <w:rsid w:val="0023634A"/>
    <w:rsid w:val="00240EE2"/>
    <w:rsid w:val="002846AE"/>
    <w:rsid w:val="00290BBE"/>
    <w:rsid w:val="002A008A"/>
    <w:rsid w:val="002B5CFA"/>
    <w:rsid w:val="002E450E"/>
    <w:rsid w:val="003024E6"/>
    <w:rsid w:val="003123DA"/>
    <w:rsid w:val="003C030A"/>
    <w:rsid w:val="003D0FC5"/>
    <w:rsid w:val="003E4318"/>
    <w:rsid w:val="003F3453"/>
    <w:rsid w:val="00403337"/>
    <w:rsid w:val="00427E48"/>
    <w:rsid w:val="00440A16"/>
    <w:rsid w:val="00467846"/>
    <w:rsid w:val="004975A2"/>
    <w:rsid w:val="00510673"/>
    <w:rsid w:val="00512162"/>
    <w:rsid w:val="00513147"/>
    <w:rsid w:val="00523A31"/>
    <w:rsid w:val="005330FF"/>
    <w:rsid w:val="00567AC5"/>
    <w:rsid w:val="005F76B7"/>
    <w:rsid w:val="00604607"/>
    <w:rsid w:val="006053A1"/>
    <w:rsid w:val="006E46FF"/>
    <w:rsid w:val="00700FEE"/>
    <w:rsid w:val="00710002"/>
    <w:rsid w:val="007E6BC6"/>
    <w:rsid w:val="0080588A"/>
    <w:rsid w:val="008203B0"/>
    <w:rsid w:val="00847740"/>
    <w:rsid w:val="008A1AEC"/>
    <w:rsid w:val="00926DDA"/>
    <w:rsid w:val="009F3550"/>
    <w:rsid w:val="00A13793"/>
    <w:rsid w:val="00A43492"/>
    <w:rsid w:val="00A558BD"/>
    <w:rsid w:val="00A646E8"/>
    <w:rsid w:val="00A97120"/>
    <w:rsid w:val="00A97917"/>
    <w:rsid w:val="00AD1056"/>
    <w:rsid w:val="00AE4143"/>
    <w:rsid w:val="00AF295F"/>
    <w:rsid w:val="00B72081"/>
    <w:rsid w:val="00B879B6"/>
    <w:rsid w:val="00B95136"/>
    <w:rsid w:val="00BF7D8B"/>
    <w:rsid w:val="00C5548F"/>
    <w:rsid w:val="00CB4B68"/>
    <w:rsid w:val="00D32953"/>
    <w:rsid w:val="00D4236C"/>
    <w:rsid w:val="00D51176"/>
    <w:rsid w:val="00D7042B"/>
    <w:rsid w:val="00D720D4"/>
    <w:rsid w:val="00D864C3"/>
    <w:rsid w:val="00D96F1F"/>
    <w:rsid w:val="00DC0881"/>
    <w:rsid w:val="00DE71B3"/>
    <w:rsid w:val="00DF3ADF"/>
    <w:rsid w:val="00DF70CD"/>
    <w:rsid w:val="00E14944"/>
    <w:rsid w:val="00E769F9"/>
    <w:rsid w:val="00E77C00"/>
    <w:rsid w:val="00E946EB"/>
    <w:rsid w:val="00EE0958"/>
    <w:rsid w:val="00F02542"/>
    <w:rsid w:val="00F62BAA"/>
    <w:rsid w:val="00FA3074"/>
    <w:rsid w:val="00FE15CE"/>
    <w:rsid w:val="00FF4EC3"/>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A88EB9-E59B-49DA-BE42-451C95A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76B7"/>
    <w:pPr>
      <w:spacing w:before="100" w:beforeAutospacing="1" w:after="100" w:afterAutospacing="1"/>
    </w:pPr>
    <w:rPr>
      <w:rFonts w:eastAsia="Times New Roman"/>
      <w:lang w:eastAsia="zh-CN"/>
    </w:rPr>
  </w:style>
  <w:style w:type="table" w:styleId="TableGrid">
    <w:name w:val="Table Grid"/>
    <w:basedOn w:val="TableNormal"/>
    <w:rsid w:val="002B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5CFA"/>
    <w:rPr>
      <w:rFonts w:ascii="Tahoma" w:hAnsi="Tahoma" w:cs="Tahoma"/>
      <w:sz w:val="16"/>
      <w:szCs w:val="16"/>
    </w:rPr>
  </w:style>
  <w:style w:type="character" w:customStyle="1" w:styleId="BalloonTextChar">
    <w:name w:val="Balloon Text Char"/>
    <w:link w:val="BalloonText"/>
    <w:rsid w:val="002B5CFA"/>
    <w:rPr>
      <w:rFonts w:ascii="Tahoma" w:hAnsi="Tahoma" w:cs="Tahoma"/>
      <w:sz w:val="16"/>
      <w:szCs w:val="16"/>
      <w:lang w:eastAsia="ja-JP"/>
    </w:rPr>
  </w:style>
  <w:style w:type="paragraph" w:styleId="ListParagraph">
    <w:name w:val="List Paragraph"/>
    <w:basedOn w:val="Normal"/>
    <w:uiPriority w:val="34"/>
    <w:qFormat/>
    <w:rsid w:val="00E946EB"/>
    <w:pPr>
      <w:ind w:left="720"/>
    </w:pPr>
  </w:style>
  <w:style w:type="paragraph" w:customStyle="1" w:styleId="Default">
    <w:name w:val="Default"/>
    <w:rsid w:val="00A558BD"/>
    <w:pPr>
      <w:autoSpaceDE w:val="0"/>
      <w:autoSpaceDN w:val="0"/>
      <w:adjustRightInd w:val="0"/>
    </w:pPr>
    <w:rPr>
      <w:rFonts w:eastAsia="Times New Roman"/>
      <w:color w:val="000000"/>
      <w:sz w:val="24"/>
      <w:szCs w:val="24"/>
    </w:rPr>
  </w:style>
  <w:style w:type="paragraph" w:customStyle="1" w:styleId="ColorfulList-Accent11">
    <w:name w:val="Colorful List - Accent 11"/>
    <w:basedOn w:val="Normal"/>
    <w:uiPriority w:val="34"/>
    <w:qFormat/>
    <w:rsid w:val="007E6BC6"/>
    <w:pPr>
      <w:ind w:left="720"/>
      <w:contextualSpacing/>
    </w:pPr>
    <w:rPr>
      <w:rFonts w:ascii="Arial" w:eastAsia="Calibri" w:hAnsi="Arial"/>
      <w:szCs w:val="22"/>
      <w:lang w:eastAsia="en-US"/>
    </w:rPr>
  </w:style>
  <w:style w:type="character" w:customStyle="1" w:styleId="labset1">
    <w:name w:val="labset1"/>
    <w:basedOn w:val="DefaultParagraphFont"/>
    <w:rsid w:val="007E6BC6"/>
    <w:rPr>
      <w:i w:val="0"/>
      <w:iCs w:val="0"/>
      <w:vanish w:val="0"/>
      <w:webHidden w:val="0"/>
      <w:color w:val="333333"/>
      <w:specVanish w:val="0"/>
    </w:rPr>
  </w:style>
  <w:style w:type="paragraph" w:styleId="Header">
    <w:name w:val="header"/>
    <w:basedOn w:val="Normal"/>
    <w:link w:val="HeaderChar"/>
    <w:rsid w:val="00E769F9"/>
    <w:pPr>
      <w:tabs>
        <w:tab w:val="center" w:pos="4680"/>
        <w:tab w:val="right" w:pos="9360"/>
      </w:tabs>
    </w:pPr>
  </w:style>
  <w:style w:type="character" w:customStyle="1" w:styleId="HeaderChar">
    <w:name w:val="Header Char"/>
    <w:basedOn w:val="DefaultParagraphFont"/>
    <w:link w:val="Header"/>
    <w:rsid w:val="00E769F9"/>
    <w:rPr>
      <w:sz w:val="24"/>
      <w:szCs w:val="24"/>
      <w:lang w:eastAsia="ja-JP"/>
    </w:rPr>
  </w:style>
  <w:style w:type="paragraph" w:styleId="Footer">
    <w:name w:val="footer"/>
    <w:basedOn w:val="Normal"/>
    <w:link w:val="FooterChar"/>
    <w:uiPriority w:val="99"/>
    <w:rsid w:val="00E769F9"/>
    <w:pPr>
      <w:tabs>
        <w:tab w:val="center" w:pos="4680"/>
        <w:tab w:val="right" w:pos="9360"/>
      </w:tabs>
    </w:pPr>
  </w:style>
  <w:style w:type="character" w:customStyle="1" w:styleId="FooterChar">
    <w:name w:val="Footer Char"/>
    <w:basedOn w:val="DefaultParagraphFont"/>
    <w:link w:val="Footer"/>
    <w:uiPriority w:val="99"/>
    <w:rsid w:val="00E769F9"/>
    <w:rPr>
      <w:sz w:val="24"/>
      <w:szCs w:val="24"/>
      <w:lang w:eastAsia="ja-JP"/>
    </w:rPr>
  </w:style>
  <w:style w:type="character" w:customStyle="1" w:styleId="apple-converted-space">
    <w:name w:val="apple-converted-space"/>
    <w:basedOn w:val="DefaultParagraphFont"/>
    <w:rsid w:val="0023634A"/>
  </w:style>
  <w:style w:type="character" w:styleId="Emphasis">
    <w:name w:val="Emphasis"/>
    <w:basedOn w:val="DefaultParagraphFont"/>
    <w:uiPriority w:val="20"/>
    <w:qFormat/>
    <w:rsid w:val="00236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4181">
      <w:bodyDiv w:val="1"/>
      <w:marLeft w:val="0"/>
      <w:marRight w:val="0"/>
      <w:marTop w:val="0"/>
      <w:marBottom w:val="0"/>
      <w:divBdr>
        <w:top w:val="none" w:sz="0" w:space="0" w:color="auto"/>
        <w:left w:val="none" w:sz="0" w:space="0" w:color="auto"/>
        <w:bottom w:val="none" w:sz="0" w:space="0" w:color="auto"/>
        <w:right w:val="none" w:sz="0" w:space="0" w:color="auto"/>
      </w:divBdr>
    </w:div>
    <w:div w:id="13891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Cookie Mining Instructions</vt:lpstr>
    </vt:vector>
  </TitlesOfParts>
  <Company>Cedar Rapids Community School District</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Mining Instructions</dc:title>
  <dc:subject/>
  <dc:creator>Bob Young</dc:creator>
  <cp:keywords/>
  <dc:description/>
  <cp:lastModifiedBy>Mr. Crisci</cp:lastModifiedBy>
  <cp:revision>7</cp:revision>
  <cp:lastPrinted>2013-01-15T16:53:00Z</cp:lastPrinted>
  <dcterms:created xsi:type="dcterms:W3CDTF">2016-10-23T19:08:00Z</dcterms:created>
  <dcterms:modified xsi:type="dcterms:W3CDTF">2017-06-16T20:56:00Z</dcterms:modified>
</cp:coreProperties>
</file>